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219c" w14:textId="fa42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 Катонқарағай аудандық мәслихатының 2014 жылғы 23 желтоқсандағы № 28/206–V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13 қарашада № 34/270-V шешімі. Шығыс Қазақстан облысының Әділет департаментінде 2015 жылғы 19 қарашада № 4235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109-бабтарына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Катонқарағай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3607 нөмірмен тіркелген, 2015 жылғы 16, 23, 28, 30 қаңтардағы, 6 ақпандағы № 4, 5, 6, 7, 8 "Арай"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4 113 162,0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392 806,0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5 740,8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22 617,0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3 691 998,2 мың теңге;</w:t>
      </w:r>
      <w:r>
        <w:br/>
      </w:r>
      <w:r>
        <w:rPr>
          <w:rFonts w:ascii="Times New Roman"/>
          <w:b w:val="false"/>
          <w:i w:val="false"/>
          <w:color w:val="000000"/>
          <w:sz w:val="28"/>
        </w:rPr>
        <w:t>
      </w:t>
      </w:r>
      <w:r>
        <w:rPr>
          <w:rFonts w:ascii="Times New Roman"/>
          <w:b w:val="false"/>
          <w:i w:val="false"/>
          <w:color w:val="000000"/>
          <w:sz w:val="28"/>
        </w:rPr>
        <w:t>2) шығындар – 4 119 799,4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41 557,0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50 541,0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8 984,0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4 500,0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- 52 694,4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52 694,4 мың теңге.".</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Жанабаев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қарашадағы </w:t>
            </w:r>
            <w:r>
              <w:br/>
            </w:r>
            <w:r>
              <w:rPr>
                <w:rFonts w:ascii="Times New Roman"/>
                <w:b w:val="false"/>
                <w:i w:val="false"/>
                <w:color w:val="000000"/>
                <w:sz w:val="20"/>
              </w:rPr>
              <w:t xml:space="preserve">№ 34/270-V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 28/206-V шешіміне </w:t>
            </w:r>
            <w:r>
              <w:br/>
            </w:r>
            <w:r>
              <w:rPr>
                <w:rFonts w:ascii="Times New Roman"/>
                <w:b w:val="false"/>
                <w:i w:val="false"/>
                <w:color w:val="000000"/>
                <w:sz w:val="20"/>
              </w:rPr>
              <w:t>1 қосымша</w:t>
            </w:r>
          </w:p>
        </w:tc>
      </w:tr>
    </w:tbl>
    <w:bookmarkStart w:name="z30" w:id="0"/>
    <w:p>
      <w:pPr>
        <w:spacing w:after="0"/>
        <w:ind w:left="0"/>
        <w:jc w:val="left"/>
      </w:pPr>
      <w:r>
        <w:rPr>
          <w:rFonts w:ascii="Times New Roman"/>
          <w:b/>
          <w:i w:val="false"/>
          <w:color w:val="000000"/>
        </w:rPr>
        <w:t xml:space="preserve"> 2015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101"/>
        <w:gridCol w:w="1102"/>
        <w:gridCol w:w="5981"/>
        <w:gridCol w:w="30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4113162,0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96582,0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5740,8</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1038,8</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10774,0</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3691998,2</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3691998,2</w:t>
            </w: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3691998,2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6"/>
        <w:gridCol w:w="1136"/>
        <w:gridCol w:w="6116"/>
        <w:gridCol w:w="31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4119799,4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372540,7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174256,7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2316996,2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196415,0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2115146,2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245652,9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23425,6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697916,0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197284,1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186045,1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95165,0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29674,1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11137,4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13 қарашадағы </w:t>
            </w:r>
            <w:r>
              <w:br/>
            </w:r>
            <w:r>
              <w:rPr>
                <w:rFonts w:ascii="Times New Roman"/>
                <w:b w:val="false"/>
                <w:i w:val="false"/>
                <w:color w:val="000000"/>
                <w:sz w:val="20"/>
              </w:rPr>
              <w:t xml:space="preserve">№34/270 -V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xml:space="preserve">№28/206-V шешіміне </w:t>
            </w:r>
            <w:r>
              <w:br/>
            </w:r>
            <w:r>
              <w:rPr>
                <w:rFonts w:ascii="Times New Roman"/>
                <w:b w:val="false"/>
                <w:i w:val="false"/>
                <w:color w:val="000000"/>
                <w:sz w:val="20"/>
              </w:rPr>
              <w:t>5 қосымша</w:t>
            </w:r>
          </w:p>
        </w:tc>
      </w:tr>
    </w:tbl>
    <w:bookmarkStart w:name="z317" w:id="1"/>
    <w:p>
      <w:pPr>
        <w:spacing w:after="0"/>
        <w:ind w:left="0"/>
        <w:jc w:val="left"/>
      </w:pPr>
      <w:r>
        <w:rPr>
          <w:rFonts w:ascii="Times New Roman"/>
          <w:b/>
          <w:i w:val="false"/>
          <w:color w:val="000000"/>
        </w:rPr>
        <w:t xml:space="preserve"> 2015 жылға арналған аудандық бюджетті атқару барысында севсетрлеуге жатпайтын жергілікті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624"/>
        <w:gridCol w:w="1624"/>
        <w:gridCol w:w="3463"/>
        <w:gridCol w:w="4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1912913,0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1912913,0</w:t>
            </w: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1912913,0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