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5517" w14:textId="9fc5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білім,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2015 жылғы 09 ақпандағы N 35 қаулысы. Шығыс Қазақстан облысының Әділет департаментінде 2015 жылғы 27 ақпанда N 3706 болып тіркелді. Күші жойылды - Шығыс Қазақстан облысы Зырян ауданы әкімдігінің 2016 жылғы 17 мамырдағы № 157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Зырян ауданы әкімдігінің 17.05.2016 № 157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Осы </w:t>
      </w:r>
      <w:r>
        <w:rPr>
          <w:rFonts w:ascii="Times New Roman"/>
          <w:b w:val="false"/>
          <w:i w:val="false"/>
          <w:color w:val="000000"/>
          <w:sz w:val="28"/>
        </w:rPr>
        <w:t>қаулының</w:t>
      </w:r>
      <w:r>
        <w:rPr>
          <w:rFonts w:ascii="Times New Roman"/>
          <w:b w:val="false"/>
          <w:i w:val="false"/>
          <w:color w:val="000000"/>
          <w:sz w:val="28"/>
        </w:rPr>
        <w:t xml:space="preserve"> қосымшасына сәйкес "Зырян ауданының білім, дене шынықтыру және спорт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"Зырян ауданының дене шынықтыру және спорт бөлімі" мемлекеттік мекемесінің ережесін бекіту туралы" Зырян ауданы әкімдігінің 2014 жылғы 12 желтоқсандағы № 2780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3619 тіркелген, "Пульс! Зыряновска" және "Көктас таңы" газеттерінің 2015 жылғы 22 қаңтардағы № 04 жарияланған).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35 қаулысымен</w:t>
            </w:r>
            <w:r>
              <w:br/>
            </w:r>
            <w:r>
              <w:rPr>
                <w:rFonts w:ascii="Times New Roman"/>
                <w:b w:val="false"/>
                <w:i w:val="false"/>
                <w:color w:val="000000"/>
                <w:sz w:val="20"/>
              </w:rPr>
              <w:t>бекітілді</w:t>
            </w:r>
          </w:p>
        </w:tc>
      </w:tr>
    </w:tbl>
    <w:bookmarkStart w:name="z19" w:id="0"/>
    <w:p>
      <w:pPr>
        <w:spacing w:after="0"/>
        <w:ind w:left="0"/>
        <w:jc w:val="left"/>
      </w:pPr>
      <w:r>
        <w:rPr>
          <w:rFonts w:ascii="Times New Roman"/>
          <w:b/>
          <w:i w:val="false"/>
          <w:color w:val="000000"/>
        </w:rPr>
        <w:t xml:space="preserve"> "Зырян ауданының білім, дене шынықтыру және спорт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ауданының білім, дене шынықтыру және спорт бөлімі" мемлекеттік мекемесі (бұдан әрі - Бөлім) Қазақстан Республикасының мемлекеттік органы болып табылады, Зырян ауданы аумағында мектепке дейінгі тәрбиелеу, бастауыш, негізгі орта және жалпы орта білім беру, дене шынықтыру және спорт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070800, Қазақстан Республикасы, Шығыс Қазақстан облысы, Зырян ауданы, Зырян қаласы, Академик Арықтай Қайыпов көшесі, 54.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білім,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3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Зырян ауданы аумағында білім, дене шынықтыру және спорт саласындағы мемлекеттік саясаттың негізгі бағыттарын іске асыру.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3) азаматтық пен патриотизмге, өз Отаны - Қазақстан Республикасына сүйiспеншiлiкке, мемлекеттiк рәмiздер мен мемлекеттiк тiлдi құрметтеуге, халық дәстүрлерiн қастерлеуге, Конституцияға қайшы және қоғамға жат кез келген көрiнiстерге төзбеуге тәрбиелеу;</w:t>
      </w:r>
      <w:r>
        <w:br/>
      </w:r>
      <w:r>
        <w:rPr>
          <w:rFonts w:ascii="Times New Roman"/>
          <w:b w:val="false"/>
          <w:i w:val="false"/>
          <w:color w:val="000000"/>
          <w:sz w:val="28"/>
        </w:rPr>
        <w:t>
      </w:t>
      </w:r>
      <w:r>
        <w:rPr>
          <w:rFonts w:ascii="Times New Roman"/>
          <w:b w:val="false"/>
          <w:i w:val="false"/>
          <w:color w:val="000000"/>
          <w:sz w:val="28"/>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Times New Roman"/>
          <w:b w:val="false"/>
          <w:i w:val="false"/>
          <w:color w:val="000000"/>
          <w:sz w:val="28"/>
        </w:rPr>
        <w:t>
      </w:t>
      </w:r>
      <w:r>
        <w:rPr>
          <w:rFonts w:ascii="Times New Roman"/>
          <w:b w:val="false"/>
          <w:i w:val="false"/>
          <w:color w:val="000000"/>
          <w:sz w:val="28"/>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br/>
      </w:r>
      <w:r>
        <w:rPr>
          <w:rFonts w:ascii="Times New Roman"/>
          <w:b w:val="false"/>
          <w:i w:val="false"/>
          <w:color w:val="000000"/>
          <w:sz w:val="28"/>
        </w:rPr>
        <w:t>
      </w:t>
      </w:r>
      <w:r>
        <w:rPr>
          <w:rFonts w:ascii="Times New Roman"/>
          <w:b w:val="false"/>
          <w:i w:val="false"/>
          <w:color w:val="000000"/>
          <w:sz w:val="28"/>
        </w:rPr>
        <w:t>6)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r>
        <w:br/>
      </w:r>
      <w:r>
        <w:rPr>
          <w:rFonts w:ascii="Times New Roman"/>
          <w:b w:val="false"/>
          <w:i w:val="false"/>
          <w:color w:val="000000"/>
          <w:sz w:val="28"/>
        </w:rPr>
        <w:t>
      </w:t>
      </w:r>
      <w:r>
        <w:rPr>
          <w:rFonts w:ascii="Times New Roman"/>
          <w:b w:val="false"/>
          <w:i w:val="false"/>
          <w:color w:val="000000"/>
          <w:sz w:val="28"/>
        </w:rPr>
        <w:t>7) ұлттық, техникалық және қолданбалы спорт түрлерiн дамыту;</w:t>
      </w:r>
      <w:r>
        <w:br/>
      </w:r>
      <w:r>
        <w:rPr>
          <w:rFonts w:ascii="Times New Roman"/>
          <w:b w:val="false"/>
          <w:i w:val="false"/>
          <w:color w:val="000000"/>
          <w:sz w:val="28"/>
        </w:rPr>
        <w:t>
      </w:t>
      </w:r>
      <w:r>
        <w:rPr>
          <w:rFonts w:ascii="Times New Roman"/>
          <w:b w:val="false"/>
          <w:i w:val="false"/>
          <w:color w:val="000000"/>
          <w:sz w:val="28"/>
        </w:rPr>
        <w:t>8)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9) дене шынықтыру және спорт саласын зерттеу үшiн ғылыми базаны дамыту;</w:t>
      </w:r>
      <w:r>
        <w:br/>
      </w:r>
      <w:r>
        <w:rPr>
          <w:rFonts w:ascii="Times New Roman"/>
          <w:b w:val="false"/>
          <w:i w:val="false"/>
          <w:color w:val="000000"/>
          <w:sz w:val="28"/>
        </w:rPr>
        <w:t>
      </w:t>
      </w:r>
      <w:r>
        <w:rPr>
          <w:rFonts w:ascii="Times New Roman"/>
          <w:b w:val="false"/>
          <w:i w:val="false"/>
          <w:color w:val="000000"/>
          <w:sz w:val="28"/>
        </w:rPr>
        <w:t xml:space="preserve">10) 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 </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 xml:space="preserve">3) мектеп жасына дейінгі және мектеп жасындағы балаларды есепке алуды, оларды орта білім алғанға дейін оқытуды ұйымдастырады; </w:t>
      </w:r>
      <w:r>
        <w:br/>
      </w:r>
      <w:r>
        <w:rPr>
          <w:rFonts w:ascii="Times New Roman"/>
          <w:b w:val="false"/>
          <w:i w:val="false"/>
          <w:color w:val="000000"/>
          <w:sz w:val="28"/>
        </w:rPr>
        <w:t>
      </w:t>
      </w:r>
      <w:r>
        <w:rPr>
          <w:rFonts w:ascii="Times New Roman"/>
          <w:b w:val="false"/>
          <w:i w:val="false"/>
          <w:color w:val="000000"/>
          <w:sz w:val="28"/>
        </w:rPr>
        <w:t>4)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5)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w:t>
      </w:r>
      <w:r>
        <w:rPr>
          <w:rFonts w:ascii="Times New Roman"/>
          <w:b w:val="false"/>
          <w:i w:val="false"/>
          <w:color w:val="000000"/>
          <w:sz w:val="28"/>
        </w:rPr>
        <w:t>6) балаларға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7) аудан (қала) ауқымында жалпы бiлiм беретiн пәндер бойынша мектеп олимпиадаларын және ғылыми жобалар конкурстарын ұйымдастыру мен өткiзудi қамтамасыз етедi;</w:t>
      </w:r>
      <w:r>
        <w:br/>
      </w:r>
      <w:r>
        <w:rPr>
          <w:rFonts w:ascii="Times New Roman"/>
          <w:b w:val="false"/>
          <w:i w:val="false"/>
          <w:color w:val="000000"/>
          <w:sz w:val="28"/>
        </w:rPr>
        <w:t>
      </w:t>
      </w:r>
      <w:r>
        <w:rPr>
          <w:rFonts w:ascii="Times New Roman"/>
          <w:b w:val="false"/>
          <w:i w:val="false"/>
          <w:color w:val="000000"/>
          <w:sz w:val="28"/>
        </w:rPr>
        <w:t>8)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10) білім алушылардың қоғамдық көлікте жеңілдікпен жол жүруі туралы мәслихатқа ұсыныстар енгізу үшін жергілікті атқарушы органның шешімнің жобасын әзірлейді;</w:t>
      </w:r>
      <w:r>
        <w:br/>
      </w:r>
      <w:r>
        <w:rPr>
          <w:rFonts w:ascii="Times New Roman"/>
          <w:b w:val="false"/>
          <w:i w:val="false"/>
          <w:color w:val="000000"/>
          <w:sz w:val="28"/>
        </w:rPr>
        <w:t>
      </w:t>
      </w:r>
      <w:r>
        <w:rPr>
          <w:rFonts w:ascii="Times New Roman"/>
          <w:b w:val="false"/>
          <w:i w:val="false"/>
          <w:color w:val="000000"/>
          <w:sz w:val="28"/>
        </w:rPr>
        <w:t>11)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12)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13) негiзгi орта, жалпы орта бiлiм берудiң жалпы бiлiм беретiн оқу бағдарламаларын iске асыратын бiлiм беру ұйымдарының бiлiм туралы мемлекеттiк үлгiдегi құжаттардың бланкiлерiне тапсырыс беруiн және солармен қамтамасыз етiлуiн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14) мемлекеттік білім беру ұйымдарының кадрмен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15)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16) 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17) балалар мен жасөспiрiмдердiң психикалық денсаулығын зерттеп-қарауды және халыққа психологиялық-медициналық-педагогикалық консультациялық көмек көрсетудi қамтамасыз етедi;</w:t>
      </w:r>
      <w:r>
        <w:br/>
      </w:r>
      <w:r>
        <w:rPr>
          <w:rFonts w:ascii="Times New Roman"/>
          <w:b w:val="false"/>
          <w:i w:val="false"/>
          <w:color w:val="000000"/>
          <w:sz w:val="28"/>
        </w:rPr>
        <w:t>
      </w:t>
      </w:r>
      <w:r>
        <w:rPr>
          <w:rFonts w:ascii="Times New Roman"/>
          <w:b w:val="false"/>
          <w:i w:val="false"/>
          <w:color w:val="000000"/>
          <w:sz w:val="28"/>
        </w:rPr>
        <w:t>18) жеке адамдардың тұрғылықты жерi бойынша және олардың көпшiлiк демалу орындарында спортпен шұғылдануы үшiн инфрақұрылым жасау бойынша шаралар қабылдайды;</w:t>
      </w:r>
      <w:r>
        <w:br/>
      </w:r>
      <w:r>
        <w:rPr>
          <w:rFonts w:ascii="Times New Roman"/>
          <w:b w:val="false"/>
          <w:i w:val="false"/>
          <w:color w:val="000000"/>
          <w:sz w:val="28"/>
        </w:rPr>
        <w:t>
      </w:t>
      </w:r>
      <w:r>
        <w:rPr>
          <w:rFonts w:ascii="Times New Roman"/>
          <w:b w:val="false"/>
          <w:i w:val="false"/>
          <w:color w:val="000000"/>
          <w:sz w:val="28"/>
        </w:rPr>
        <w:t>19) аккредиттелген жергiлiктi спорт федерацияларымен бiрлесiп,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20)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21) Зырян ауданы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22) Зырян ауданы аумағында аудандық дене шынықтыру - 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23)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24)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25) 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26) Зырян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27) Зырян ауданы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28) аккредиттелген өңiрлiк және жергiлiктi спорт федерацияларының ұсыныстары бойынша спорт түрлерi бойынша аудандық құрама командаларының тiзiмдерiн қалыптастырады және бекiтедi;</w:t>
      </w:r>
      <w:r>
        <w:br/>
      </w:r>
      <w:r>
        <w:rPr>
          <w:rFonts w:ascii="Times New Roman"/>
          <w:b w:val="false"/>
          <w:i w:val="false"/>
          <w:color w:val="000000"/>
          <w:sz w:val="28"/>
        </w:rPr>
        <w:t>
      </w:t>
      </w:r>
      <w:r>
        <w:rPr>
          <w:rFonts w:ascii="Times New Roman"/>
          <w:b w:val="false"/>
          <w:i w:val="false"/>
          <w:color w:val="000000"/>
          <w:sz w:val="28"/>
        </w:rPr>
        <w:t>29) 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30) 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31) Зырян ауданы аумағында спорт ғимараттарын салу мәселелерiн үйлестiредi және олардың халыққа қолжетiмдi болуын қамтамасыз етедi;</w:t>
      </w:r>
      <w:r>
        <w:br/>
      </w:r>
      <w:r>
        <w:rPr>
          <w:rFonts w:ascii="Times New Roman"/>
          <w:b w:val="false"/>
          <w:i w:val="false"/>
          <w:color w:val="000000"/>
          <w:sz w:val="28"/>
        </w:rPr>
        <w:t>
      </w:t>
      </w:r>
      <w:r>
        <w:rPr>
          <w:rFonts w:ascii="Times New Roman"/>
          <w:b w:val="false"/>
          <w:i w:val="false"/>
          <w:color w:val="000000"/>
          <w:sz w:val="28"/>
        </w:rPr>
        <w:t>32) спорт ұйымдарына әдiстемелiк және консультациялық көмек көрсетедi;</w:t>
      </w:r>
      <w:r>
        <w:br/>
      </w:r>
      <w:r>
        <w:rPr>
          <w:rFonts w:ascii="Times New Roman"/>
          <w:b w:val="false"/>
          <w:i w:val="false"/>
          <w:color w:val="000000"/>
          <w:sz w:val="28"/>
        </w:rPr>
        <w:t>
      </w:t>
      </w:r>
      <w:r>
        <w:rPr>
          <w:rFonts w:ascii="Times New Roman"/>
          <w:b w:val="false"/>
          <w:i w:val="false"/>
          <w:color w:val="000000"/>
          <w:sz w:val="28"/>
        </w:rPr>
        <w:t>33) аудандық мамандандырылмаған балалар-жасөспiрiмдер мектептерiнiң қызметiн қамтамасыз етедi;</w:t>
      </w:r>
      <w:r>
        <w:br/>
      </w:r>
      <w:r>
        <w:rPr>
          <w:rFonts w:ascii="Times New Roman"/>
          <w:b w:val="false"/>
          <w:i w:val="false"/>
          <w:color w:val="000000"/>
          <w:sz w:val="28"/>
        </w:rPr>
        <w:t>
      </w:t>
      </w:r>
      <w:r>
        <w:rPr>
          <w:rFonts w:ascii="Times New Roman"/>
          <w:b w:val="false"/>
          <w:i w:val="false"/>
          <w:color w:val="000000"/>
          <w:sz w:val="28"/>
        </w:rPr>
        <w:t>34)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Шығыс Қазақстан облысы Зырян ауданы әкімдігінің 05.05.2015 </w:t>
      </w:r>
      <w:r>
        <w:rPr>
          <w:rFonts w:ascii="Times New Roman"/>
          <w:b w:val="false"/>
          <w:i w:val="false"/>
          <w:color w:val="ff0000"/>
          <w:sz w:val="28"/>
        </w:rPr>
        <w:t>N 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9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Зырян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Зырян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10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12" w:id="5"/>
    <w:p>
      <w:pPr>
        <w:spacing w:after="0"/>
        <w:ind w:left="0"/>
        <w:jc w:val="left"/>
      </w:pPr>
      <w:r>
        <w:rPr>
          <w:rFonts w:ascii="Times New Roman"/>
          <w:b/>
          <w:i w:val="false"/>
          <w:color w:val="000000"/>
        </w:rPr>
        <w:t xml:space="preserve"> Бөлімінің қарамағындағы мемлекеттік мекемелердің, кәсіпорындардың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"Зырян қаласының № 6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"Зырян қаласының № 7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"Зырян қаласының № 8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"Зырян қаласының № 9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"Зырян қаласының № 11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"Зырян қаласының мектеп-лицейі"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"Серебрянск қаласының № 4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"Серебрянск қаласының М.В. Инюшин атындағы № 1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"Серебрянск қаласының № 2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"Зырян қаласының № 1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"Зырян қаласының № 2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 1 Жаңа-Бұқтырма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 2 Жаңа-Бұқтырма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"Октябрьск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"Первомайское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"Зубовск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"Маяк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"Бородино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"Никольск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"Чапаев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"Тұрғұсын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"Парыгин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"Соловьев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"Средигорное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"Первороссийское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"Киров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"Шірікқайың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"Леснопристань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"Путинцево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"Быково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"Кремнюха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"Подорленок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"Новокрестьянка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"Васильевка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"Дородница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"Северное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37) "Крестовка бастауыш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38) "Снегирево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"Александровка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40) "Андреевка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41) Зырян ауданы әкімдігінің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42) "Зырян ауданының №10 "Ладушки"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43) "Зырян ауданының №14 "Катюша"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44) "Серебрянск қаласының №7 "Салтанат"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45) "Зырян ауданы әкімдігінің "Сказка"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46) "Зырян ауданы әкімдігінің "Радуга"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47) "Зырян ауданы әкімдігінің "Қарлығаш" балабақшасы"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 xml:space="preserve">48) Зырян ауданы білім беру бөлімінің "Балалар музыка мектебі"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49) Зырян ауданы білім беру бөлімінің "Серебрянск қаласының балалар музыка мектебі"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50) Зырян ауданы білім беру бөлімінің "Жас натуралистер станциясы"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51) Зырян ауданы әкімдігінің "Болашақ" балалар бос уақыт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52) Зырян ауданы әкімдігінің "Зырян қаласының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53) Зырян ауданы әкімдігінің "Серебрянск қаласының балалар-жасөспірімдер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