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03ce6" w14:textId="1603c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көрсетудің мөлшері мен тәртібін анықтау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 мәслихатының 2015 жылғы 22 қаңтардағы N 37/2-V шешімі. Шығыс Қазақстан облысының Әділет департаментінде 2015 жылғы 19 ақпанда N 3690 болып тіркелді. Күші жойылды - Шығыс Қазақстан облысы Алтай ауданы мәслихатының 2019 жылғы 20 қарашадағы № 56/2-VI шешімімен</w:t>
      </w:r>
    </w:p>
    <w:p>
      <w:pPr>
        <w:spacing w:after="0"/>
        <w:ind w:left="0"/>
        <w:jc w:val="both"/>
      </w:pPr>
      <w:bookmarkStart w:name="z6"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Алтай ауданы мәслихатының 20.11.2019 </w:t>
      </w:r>
      <w:r>
        <w:rPr>
          <w:rFonts w:ascii="Times New Roman"/>
          <w:b w:val="false"/>
          <w:i w:val="false"/>
          <w:color w:val="000000"/>
          <w:sz w:val="28"/>
        </w:rPr>
        <w:t>№ 56/2-VI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 Президентінің 2018 жылғы 28 желтоқсандағы № 821 "Шығыс Қазақстан облысының Зырян ауданын және Зырян қаласын Шығыс Қазақстан облысының Алтай ауданы және Алтай қаласы деп қайта атау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Алтай ауданының мәслихаты </w:t>
      </w:r>
      <w:r>
        <w:rPr>
          <w:rFonts w:ascii="Times New Roman"/>
          <w:b/>
          <w:i w:val="false"/>
          <w:color w:val="000000"/>
          <w:sz w:val="28"/>
        </w:rPr>
        <w:t>ШЕШІМ 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Шығыс Қазақстан облысы Алтай ауданы мәслихатының 12.04.2019 </w:t>
      </w:r>
      <w:r>
        <w:rPr>
          <w:rFonts w:ascii="Times New Roman"/>
          <w:b w:val="false"/>
          <w:i w:val="false"/>
          <w:color w:val="000000"/>
          <w:sz w:val="28"/>
        </w:rPr>
        <w:t>№ 47/17-VI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Тұрғын үй көмегін көрсетудің мөлшері мен тәртібін анықтау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 xml:space="preserve">2. Зырян ауданының мәслихатының шешімдері </w:t>
      </w:r>
      <w:r>
        <w:rPr>
          <w:rFonts w:ascii="Times New Roman"/>
          <w:b w:val="false"/>
          <w:i w:val="false"/>
          <w:color w:val="000000"/>
          <w:sz w:val="28"/>
        </w:rPr>
        <w:t>қосымшаға</w:t>
      </w:r>
      <w:r>
        <w:rPr>
          <w:rFonts w:ascii="Times New Roman"/>
          <w:b w:val="false"/>
          <w:i w:val="false"/>
          <w:color w:val="000000"/>
          <w:sz w:val="28"/>
        </w:rPr>
        <w:t xml:space="preserve"> сәйкес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3. Зырян ауданының мәслихатының 2014 жылғы 24 желтоқсандағы № 36/4-V "Тұрғын үй көмегін ұсыну қағидаларын бекіту туралы" шешімі жойылсын.</w:t>
      </w:r>
      <w:r>
        <w:br/>
      </w:r>
      <w:r>
        <w:rPr>
          <w:rFonts w:ascii="Times New Roman"/>
          <w:b w:val="false"/>
          <w:i w:val="false"/>
          <w:color w:val="000000"/>
          <w:sz w:val="28"/>
        </w:rPr>
        <w:t xml:space="preserve">
      </w:t>
      </w:r>
      <w:r>
        <w:rPr>
          <w:rFonts w:ascii="Times New Roman"/>
          <w:b w:val="false"/>
          <w:i w:val="false"/>
          <w:color w:val="000000"/>
          <w:sz w:val="28"/>
        </w:rPr>
        <w:t>4. Осы шешім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Зырян ауданының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Денисова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r>
              <w:br/>
            </w:r>
            <w:r>
              <w:rPr>
                <w:rFonts w:ascii="Times New Roman"/>
                <w:b w:val="false"/>
                <w:i w:val="false"/>
                <w:color w:val="000000"/>
                <w:sz w:val="20"/>
              </w:rPr>
              <w:t>мәслихатының 2015 жылғы</w:t>
            </w:r>
            <w:r>
              <w:br/>
            </w:r>
            <w:r>
              <w:rPr>
                <w:rFonts w:ascii="Times New Roman"/>
                <w:b w:val="false"/>
                <w:i w:val="false"/>
                <w:color w:val="000000"/>
                <w:sz w:val="20"/>
              </w:rPr>
              <w:t>22 қаңтардағы</w:t>
            </w:r>
            <w:r>
              <w:br/>
            </w:r>
            <w:r>
              <w:rPr>
                <w:rFonts w:ascii="Times New Roman"/>
                <w:b w:val="false"/>
                <w:i w:val="false"/>
                <w:color w:val="000000"/>
                <w:sz w:val="20"/>
              </w:rPr>
              <w:t>№ 37/2-V шешіміне</w:t>
            </w:r>
            <w:r>
              <w:br/>
            </w:r>
            <w:r>
              <w:rPr>
                <w:rFonts w:ascii="Times New Roman"/>
                <w:b w:val="false"/>
                <w:i w:val="false"/>
                <w:color w:val="000000"/>
                <w:sz w:val="20"/>
              </w:rPr>
              <w:t>қосымша</w:t>
            </w:r>
          </w:p>
        </w:tc>
      </w:tr>
    </w:tbl>
    <w:bookmarkStart w:name="z13" w:id="1"/>
    <w:p>
      <w:pPr>
        <w:spacing w:after="0"/>
        <w:ind w:left="0"/>
        <w:jc w:val="left"/>
      </w:pPr>
      <w:r>
        <w:rPr>
          <w:rFonts w:ascii="Times New Roman"/>
          <w:b/>
          <w:i w:val="false"/>
          <w:color w:val="000000"/>
        </w:rPr>
        <w:t xml:space="preserve"> Зырян ауданының мәслихатының күшін жойған шешімдерінің тізімі</w:t>
      </w:r>
    </w:p>
    <w:bookmarkEnd w:id="1"/>
    <w:bookmarkStart w:name="z14" w:id="2"/>
    <w:p>
      <w:pPr>
        <w:spacing w:after="0"/>
        <w:ind w:left="0"/>
        <w:jc w:val="both"/>
      </w:pPr>
      <w:r>
        <w:rPr>
          <w:rFonts w:ascii="Times New Roman"/>
          <w:b w:val="false"/>
          <w:i w:val="false"/>
          <w:color w:val="000000"/>
          <w:sz w:val="28"/>
        </w:rPr>
        <w:t xml:space="preserve">
      1. "Тұрғын үй көмегін көрсету ережесін бекіту туралы" Зырян ауданының мәслихатының 2012 жылғы 10 сәуірдегі № 3/3-V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5-12-140 тіркелген, 2012.жылғы 3 маусымдағы "Көктас таңы", "Пульс!.Зыряновска" № 21 газеттерінде жарияланған);</w:t>
      </w:r>
      <w:r>
        <w:br/>
      </w:r>
      <w:r>
        <w:rPr>
          <w:rFonts w:ascii="Times New Roman"/>
          <w:b w:val="false"/>
          <w:i w:val="false"/>
          <w:color w:val="000000"/>
          <w:sz w:val="28"/>
        </w:rPr>
        <w:t xml:space="preserve">
      </w:t>
      </w:r>
      <w:r>
        <w:rPr>
          <w:rFonts w:ascii="Times New Roman"/>
          <w:b w:val="false"/>
          <w:i w:val="false"/>
          <w:color w:val="000000"/>
          <w:sz w:val="28"/>
        </w:rPr>
        <w:t xml:space="preserve">2. "Тұрғын үй көмегін көрсету ережесін бекіту туралы" 2012 жылғы 10 сәуірдегі № 3/3-V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Зырян ауданының мәслихатының 2012 жылғы 23 қарашадағы № 11/3-V шешімі (Нормативтік құқықтық актілерді мемлекеттік тіркеу тізілімінде № 2785 тіркелген, 2013.жылғы 10 қаңтардағы "Көктас таңы", "Пульс!.Зыряновска" № 1 газеттерінде жарияланған);</w:t>
      </w:r>
      <w:r>
        <w:br/>
      </w:r>
      <w:r>
        <w:rPr>
          <w:rFonts w:ascii="Times New Roman"/>
          <w:b w:val="false"/>
          <w:i w:val="false"/>
          <w:color w:val="000000"/>
          <w:sz w:val="28"/>
        </w:rPr>
        <w:t xml:space="preserve">
      </w:t>
      </w:r>
      <w:r>
        <w:rPr>
          <w:rFonts w:ascii="Times New Roman"/>
          <w:b w:val="false"/>
          <w:i w:val="false"/>
          <w:color w:val="000000"/>
          <w:sz w:val="28"/>
        </w:rPr>
        <w:t xml:space="preserve">3. "Зырян ауданы мәслихатының 2012 жылғы 10 сәуірдегі № 3/3-V "Тұрғын үй көмегін көрсету ережесін бекіту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Зырян ауданының мәслихатының 2014 жылғы 28 ақпандағы № 28/2-V шешімі (Нормативтік құқықтық актілерді мемлекеттік тіркеу тізілімінде № 3218 тіркелген, 2014.жылғы 17 сәуірдегі "Көктас таңы", "Пульс!.Зыряновска" № 15 газеттерінде жарияланған).</w:t>
      </w:r>
    </w:p>
    <w:bookmarkEnd w:id="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ауданының</w:t>
            </w:r>
            <w:r>
              <w:br/>
            </w:r>
            <w:r>
              <w:rPr>
                <w:rFonts w:ascii="Times New Roman"/>
                <w:b w:val="false"/>
                <w:i w:val="false"/>
                <w:color w:val="000000"/>
                <w:sz w:val="20"/>
              </w:rPr>
              <w:t>мәслихатының</w:t>
            </w:r>
            <w:r>
              <w:br/>
            </w:r>
            <w:r>
              <w:rPr>
                <w:rFonts w:ascii="Times New Roman"/>
                <w:b w:val="false"/>
                <w:i w:val="false"/>
                <w:color w:val="000000"/>
                <w:sz w:val="20"/>
              </w:rPr>
              <w:t>2015 жылғы 22 қаңтардағы</w:t>
            </w:r>
            <w:r>
              <w:br/>
            </w:r>
            <w:r>
              <w:rPr>
                <w:rFonts w:ascii="Times New Roman"/>
                <w:b w:val="false"/>
                <w:i w:val="false"/>
                <w:color w:val="000000"/>
                <w:sz w:val="20"/>
              </w:rPr>
              <w:t>№ 37/2-V шешімімен</w:t>
            </w:r>
            <w:r>
              <w:br/>
            </w:r>
            <w:r>
              <w:rPr>
                <w:rFonts w:ascii="Times New Roman"/>
                <w:b w:val="false"/>
                <w:i w:val="false"/>
                <w:color w:val="000000"/>
                <w:sz w:val="20"/>
              </w:rPr>
              <w:t>бекітілген</w:t>
            </w:r>
          </w:p>
        </w:tc>
      </w:tr>
    </w:tbl>
    <w:bookmarkStart w:name="z18" w:id="3"/>
    <w:p>
      <w:pPr>
        <w:spacing w:after="0"/>
        <w:ind w:left="0"/>
        <w:jc w:val="left"/>
      </w:pPr>
      <w:r>
        <w:rPr>
          <w:rFonts w:ascii="Times New Roman"/>
          <w:b/>
          <w:i w:val="false"/>
          <w:color w:val="000000"/>
        </w:rPr>
        <w:t xml:space="preserve"> Тұрғын үй көмегін көрсетудің мөлшері мен тәртібін анықтау қағидалары</w:t>
      </w:r>
    </w:p>
    <w:bookmarkEnd w:id="3"/>
    <w:p>
      <w:pPr>
        <w:spacing w:after="0"/>
        <w:ind w:left="0"/>
        <w:jc w:val="both"/>
      </w:pPr>
      <w:r>
        <w:rPr>
          <w:rFonts w:ascii="Times New Roman"/>
          <w:b w:val="false"/>
          <w:i w:val="false"/>
          <w:color w:val="ff0000"/>
          <w:sz w:val="28"/>
        </w:rPr>
        <w:t xml:space="preserve">
      Ескерту. Қағида - жаңа редакцияда Шығыс Қазақстан облысы Зырян ауданының мәслихатының 07.09.2018 </w:t>
      </w:r>
      <w:r>
        <w:rPr>
          <w:rFonts w:ascii="Times New Roman"/>
          <w:b w:val="false"/>
          <w:i w:val="false"/>
          <w:color w:val="ff0000"/>
          <w:sz w:val="28"/>
        </w:rPr>
        <w:t>№ 34/3-VI</w:t>
      </w:r>
      <w:r>
        <w:rPr>
          <w:rFonts w:ascii="Times New Roman"/>
          <w:b w:val="false"/>
          <w:i w:val="false"/>
          <w:color w:val="ff0000"/>
          <w:sz w:val="28"/>
        </w:rPr>
        <w:t xml:space="preserve"> шешімімен (алғашқы ресми жарияланған күнінен кейін күнтізбелік он күн өткен соң колданысқа енгізіледі).</w:t>
      </w:r>
    </w:p>
    <w:bookmarkStart w:name="z19" w:id="4"/>
    <w:p>
      <w:pPr>
        <w:spacing w:after="0"/>
        <w:ind w:left="0"/>
        <w:jc w:val="both"/>
      </w:pPr>
      <w:r>
        <w:rPr>
          <w:rFonts w:ascii="Times New Roman"/>
          <w:b w:val="false"/>
          <w:i w:val="false"/>
          <w:color w:val="000000"/>
          <w:sz w:val="28"/>
        </w:rPr>
        <w:t xml:space="preserve">
      Осы Тұрғын үй көмегін көрсетудің мөлшері мен тәртібін айқындау қағидалары (бұдан әрі-Қағида) "Тұрғын үй қатынастары туралы" Қазақстан Республикасының 1997 жылғы 16 сәуірдегі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w:t>
      </w:r>
      <w:r>
        <w:rPr>
          <w:rFonts w:ascii="Times New Roman"/>
          <w:b w:val="false"/>
          <w:i w:val="false"/>
          <w:color w:val="000000"/>
          <w:sz w:val="28"/>
        </w:rPr>
        <w:t>№ 512</w:t>
      </w:r>
      <w:r>
        <w:rPr>
          <w:rFonts w:ascii="Times New Roman"/>
          <w:b w:val="false"/>
          <w:i w:val="false"/>
          <w:color w:val="000000"/>
          <w:sz w:val="28"/>
        </w:rPr>
        <w:t xml:space="preserve">,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қаулыларына сәйкес, әзiрлендi және аз қамтамасыз етілген отбасыларға (азаматтарға) тұрғын үй көмегін тағайындау тәртібі мен мөлшерін белгілейді.</w:t>
      </w:r>
    </w:p>
    <w:bookmarkEnd w:id="4"/>
    <w:bookmarkStart w:name="z20" w:id="5"/>
    <w:p>
      <w:pPr>
        <w:spacing w:after="0"/>
        <w:ind w:left="0"/>
        <w:jc w:val="left"/>
      </w:pPr>
      <w:r>
        <w:rPr>
          <w:rFonts w:ascii="Times New Roman"/>
          <w:b/>
          <w:i w:val="false"/>
          <w:color w:val="000000"/>
        </w:rPr>
        <w:t xml:space="preserve"> 1. Жалпы Ережелер</w:t>
      </w:r>
    </w:p>
    <w:bookmarkEnd w:id="5"/>
    <w:bookmarkStart w:name="z21" w:id="6"/>
    <w:p>
      <w:pPr>
        <w:spacing w:after="0"/>
        <w:ind w:left="0"/>
        <w:jc w:val="both"/>
      </w:pPr>
      <w:r>
        <w:rPr>
          <w:rFonts w:ascii="Times New Roman"/>
          <w:b w:val="false"/>
          <w:i w:val="false"/>
          <w:color w:val="000000"/>
          <w:sz w:val="28"/>
        </w:rPr>
        <w:t>
      1. Қағидада негізгі ұғымдар пайдаланылады:</w:t>
      </w:r>
    </w:p>
    <w:bookmarkEnd w:id="6"/>
    <w:bookmarkStart w:name="z22" w:id="7"/>
    <w:p>
      <w:pPr>
        <w:spacing w:after="0"/>
        <w:ind w:left="0"/>
        <w:jc w:val="both"/>
      </w:pP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p>
    <w:bookmarkEnd w:id="7"/>
    <w:bookmarkStart w:name="z23" w:id="8"/>
    <w:p>
      <w:pPr>
        <w:spacing w:after="0"/>
        <w:ind w:left="0"/>
        <w:jc w:val="both"/>
      </w:pPr>
      <w:r>
        <w:rPr>
          <w:rFonts w:ascii="Times New Roman"/>
          <w:b w:val="false"/>
          <w:i w:val="false"/>
          <w:color w:val="000000"/>
          <w:sz w:val="28"/>
        </w:rPr>
        <w:t>
      2) отбасының (азаматтың) жиынтық табысы - тұрғын үй көмегін тағайындауға өтініш білдірілген тоқсанның алдындағы тоқсанда отбасы (азамат) кірістерінің жалпы сомасы;</w:t>
      </w:r>
    </w:p>
    <w:bookmarkEnd w:id="8"/>
    <w:bookmarkStart w:name="z24" w:id="9"/>
    <w:p>
      <w:pPr>
        <w:spacing w:after="0"/>
        <w:ind w:left="0"/>
        <w:jc w:val="both"/>
      </w:pPr>
      <w:r>
        <w:rPr>
          <w:rFonts w:ascii="Times New Roman"/>
          <w:b w:val="false"/>
          <w:i w:val="false"/>
          <w:color w:val="000000"/>
          <w:sz w:val="28"/>
        </w:rPr>
        <w:t>
      3) кондоминиум объектісін басқару органы - кондоминиум объектісін басқару жөніндегі функцияларды жүзеге асыратын жеке немесе заңды тұлға;</w:t>
      </w:r>
    </w:p>
    <w:bookmarkEnd w:id="9"/>
    <w:bookmarkStart w:name="z25" w:id="10"/>
    <w:p>
      <w:pPr>
        <w:spacing w:after="0"/>
        <w:ind w:left="0"/>
        <w:jc w:val="both"/>
      </w:pPr>
      <w:r>
        <w:rPr>
          <w:rFonts w:ascii="Times New Roman"/>
          <w:b w:val="false"/>
          <w:i w:val="false"/>
          <w:color w:val="000000"/>
          <w:sz w:val="28"/>
        </w:rPr>
        <w:t>
      4) уәкілетті орган – жергілікті бюджет қаражаты есебінен қаржыландырылатын, тұрғын үй көмегін тағайындауды жүзеге асыратын "Алтай ауданының жұмыспен қамту және әлеуметтік бағдарламалар бөлімі" мемлекеттік мекемесі;</w:t>
      </w:r>
    </w:p>
    <w:bookmarkEnd w:id="10"/>
    <w:bookmarkStart w:name="z26" w:id="11"/>
    <w:p>
      <w:pPr>
        <w:spacing w:after="0"/>
        <w:ind w:left="0"/>
        <w:jc w:val="both"/>
      </w:pPr>
      <w:r>
        <w:rPr>
          <w:rFonts w:ascii="Times New Roman"/>
          <w:b w:val="false"/>
          <w:i w:val="false"/>
          <w:color w:val="000000"/>
          <w:sz w:val="28"/>
        </w:rPr>
        <w:t>
      5) тұрғын үйді (тұрғын ғимаратты)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p>
    <w:bookmarkEnd w:id="11"/>
    <w:bookmarkStart w:name="z27" w:id="12"/>
    <w:p>
      <w:pPr>
        <w:spacing w:after="0"/>
        <w:ind w:left="0"/>
        <w:jc w:val="both"/>
      </w:pPr>
      <w:r>
        <w:rPr>
          <w:rFonts w:ascii="Times New Roman"/>
          <w:b w:val="false"/>
          <w:i w:val="false"/>
          <w:color w:val="000000"/>
          <w:sz w:val="28"/>
        </w:rPr>
        <w:t>
      6) аз қамтылған отбасылар (азаматтар) - Қазақстан Республикасының тұрғын үй заңнамасына сәйкес тұрғын үй көмегін алуға құқығы бар адамдар;</w:t>
      </w:r>
    </w:p>
    <w:bookmarkEnd w:id="12"/>
    <w:bookmarkStart w:name="z28" w:id="13"/>
    <w:p>
      <w:pPr>
        <w:spacing w:after="0"/>
        <w:ind w:left="0"/>
        <w:jc w:val="both"/>
      </w:pPr>
      <w:r>
        <w:rPr>
          <w:rFonts w:ascii="Times New Roman"/>
          <w:b w:val="false"/>
          <w:i w:val="false"/>
          <w:color w:val="000000"/>
          <w:sz w:val="28"/>
        </w:rPr>
        <w:t>
      7) "Азаматтарға арналған үкімет" мемлекеттік корпорациясы" коммерциялық емес акционерлік қоғамы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шешімімен құрылған заңды тұлға.</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Шығыс Қазақстан облысы Алтай ауданы мәслихатының 12.04.2019 </w:t>
      </w:r>
      <w:r>
        <w:rPr>
          <w:rFonts w:ascii="Times New Roman"/>
          <w:b w:val="false"/>
          <w:i w:val="false"/>
          <w:color w:val="000000"/>
          <w:sz w:val="28"/>
        </w:rPr>
        <w:t>№ 47/17-VI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9" w:id="14"/>
    <w:p>
      <w:pPr>
        <w:spacing w:after="0"/>
        <w:ind w:left="0"/>
        <w:jc w:val="both"/>
      </w:pPr>
      <w:r>
        <w:rPr>
          <w:rFonts w:ascii="Times New Roman"/>
          <w:b w:val="false"/>
          <w:i w:val="false"/>
          <w:color w:val="000000"/>
          <w:sz w:val="28"/>
        </w:rPr>
        <w:t>
      2. Тұрғын үй көмегi жергiлiктi бюджет қаражаты есебiнен осы елдi мекенде тұрақты тұратын аз қамтылған отбасыларға (азаматтарға):</w:t>
      </w:r>
    </w:p>
    <w:bookmarkEnd w:id="14"/>
    <w:bookmarkStart w:name="z30" w:id="15"/>
    <w:p>
      <w:pPr>
        <w:spacing w:after="0"/>
        <w:ind w:left="0"/>
        <w:jc w:val="both"/>
      </w:pPr>
      <w:r>
        <w:rPr>
          <w:rFonts w:ascii="Times New Roman"/>
          <w:b w:val="false"/>
          <w:i w:val="false"/>
          <w:color w:val="000000"/>
          <w:sz w:val="28"/>
        </w:rPr>
        <w:t>
      1)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p>
    <w:bookmarkEnd w:id="15"/>
    <w:bookmarkStart w:name="z31" w:id="16"/>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bookmarkEnd w:id="16"/>
    <w:bookmarkStart w:name="z32" w:id="17"/>
    <w:p>
      <w:pPr>
        <w:spacing w:after="0"/>
        <w:ind w:left="0"/>
        <w:jc w:val="both"/>
      </w:pPr>
      <w:r>
        <w:rPr>
          <w:rFonts w:ascii="Times New Roman"/>
          <w:b w:val="false"/>
          <w:i w:val="false"/>
          <w:color w:val="000000"/>
          <w:sz w:val="28"/>
        </w:rPr>
        <w:t xml:space="preserve">
       3) жергілікті атқарушы орган жеке тұрғын үй қорынан жалға алған тұрғын үй-жайды пайдаланғаны үшін жалға алу төлемақысын төлеуге. </w:t>
      </w:r>
    </w:p>
    <w:bookmarkEnd w:id="17"/>
    <w:bookmarkStart w:name="z33" w:id="18"/>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18"/>
    <w:bookmarkStart w:name="z34" w:id="19"/>
    <w:p>
      <w:pPr>
        <w:spacing w:after="0"/>
        <w:ind w:left="0"/>
        <w:jc w:val="both"/>
      </w:pPr>
      <w:r>
        <w:rPr>
          <w:rFonts w:ascii="Times New Roman"/>
          <w:b w:val="false"/>
          <w:i w:val="false"/>
          <w:color w:val="000000"/>
          <w:sz w:val="28"/>
        </w:rPr>
        <w:t xml:space="preserve">
      3. Тұрғын үй көмегі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төлеуге жеткiзушiлер ұсынған шоттар бойынша, бюджет қаражаты есебінен көрсетіледі. </w:t>
      </w:r>
    </w:p>
    <w:bookmarkEnd w:id="19"/>
    <w:bookmarkStart w:name="z35" w:id="20"/>
    <w:p>
      <w:pPr>
        <w:spacing w:after="0"/>
        <w:ind w:left="0"/>
        <w:jc w:val="both"/>
      </w:pPr>
      <w:r>
        <w:rPr>
          <w:rFonts w:ascii="Times New Roman"/>
          <w:b w:val="false"/>
          <w:i w:val="false"/>
          <w:color w:val="000000"/>
          <w:sz w:val="28"/>
        </w:rPr>
        <w:t xml:space="preserve">
      Коммуналдық қызметтерді жеткізушілер уәкілетті органға табиғи монополияларды реттеу және бәсекелестікті қорғау жөніндегі уәкілетті органмен келісілген коммуналдық қызметтерге тарифтерді, олардың өзгерістерін ұсынады. Тұрғын үй көмегін есептеу кезінде қызмет көрсетушілер ұсынған жылудың шығындалуы тұрғын үй алаңының әлеуметтік нормалары шегінде есепке алынады. </w:t>
      </w:r>
    </w:p>
    <w:bookmarkEnd w:id="20"/>
    <w:bookmarkStart w:name="z36" w:id="21"/>
    <w:p>
      <w:pPr>
        <w:spacing w:after="0"/>
        <w:ind w:left="0"/>
        <w:jc w:val="both"/>
      </w:pPr>
      <w:r>
        <w:rPr>
          <w:rFonts w:ascii="Times New Roman"/>
          <w:b w:val="false"/>
          <w:i w:val="false"/>
          <w:color w:val="000000"/>
          <w:sz w:val="28"/>
        </w:rPr>
        <w:t xml:space="preserve">
      Тас көмірдің құнын есептеу үшін тұрғын үй көмегін есептеген тоқсанның алдындағы тоқсанның соңғы айындағы жағдай бойынша Шығыс Қазақстан облыстық жұмыспен қамту және әлеуметтік бағдарламаларды үйлестіру басқармасы ұсынған аудан бойынша орташа баға қолданылады. </w:t>
      </w:r>
    </w:p>
    <w:bookmarkEnd w:id="21"/>
    <w:bookmarkStart w:name="z37" w:id="22"/>
    <w:p>
      <w:pPr>
        <w:spacing w:after="0"/>
        <w:ind w:left="0"/>
        <w:jc w:val="left"/>
      </w:pPr>
      <w:r>
        <w:rPr>
          <w:rFonts w:ascii="Times New Roman"/>
          <w:b/>
          <w:i w:val="false"/>
          <w:color w:val="000000"/>
        </w:rPr>
        <w:t xml:space="preserve"> 2. Тұрғын үй көмегiн көрсету тәртiбi</w:t>
      </w:r>
    </w:p>
    <w:bookmarkEnd w:id="22"/>
    <w:bookmarkStart w:name="z38" w:id="23"/>
    <w:p>
      <w:pPr>
        <w:spacing w:after="0"/>
        <w:ind w:left="0"/>
        <w:jc w:val="both"/>
      </w:pPr>
      <w:r>
        <w:rPr>
          <w:rFonts w:ascii="Times New Roman"/>
          <w:b w:val="false"/>
          <w:i w:val="false"/>
          <w:color w:val="000000"/>
          <w:sz w:val="28"/>
        </w:rPr>
        <w:t>
      4. "Тұрғын үй көмегін тағайындау" мемлекеттік көрсетілетін қызметін уәкілетті орган көрсетеді.</w:t>
      </w:r>
    </w:p>
    <w:bookmarkEnd w:id="23"/>
    <w:bookmarkStart w:name="z39" w:id="24"/>
    <w:p>
      <w:pPr>
        <w:spacing w:after="0"/>
        <w:ind w:left="0"/>
        <w:jc w:val="both"/>
      </w:pPr>
      <w:r>
        <w:rPr>
          <w:rFonts w:ascii="Times New Roman"/>
          <w:b w:val="false"/>
          <w:i w:val="false"/>
          <w:color w:val="000000"/>
          <w:sz w:val="28"/>
        </w:rPr>
        <w:t>
      5. Отбасы (азамат) (не нотариат куәландырған сенімхат бойынша оның өкілі) тұрғын үй көмегін тағайындау үшін "Азаматтарға арналған үкімет" мемлекеттік корпорациясы" коммерциялық емес акционерлік қоғамына (бұдан әрі – Мемлекеттік корпорация) немесе "электронды үкімет" веб-порталына (бұдан әрі – портал) тоқсанына бір рет жүгінуге құқылы.</w:t>
      </w:r>
    </w:p>
    <w:bookmarkEnd w:id="24"/>
    <w:bookmarkStart w:name="z40" w:id="25"/>
    <w:p>
      <w:pPr>
        <w:spacing w:after="0"/>
        <w:ind w:left="0"/>
        <w:jc w:val="both"/>
      </w:pPr>
      <w:r>
        <w:rPr>
          <w:rFonts w:ascii="Times New Roman"/>
          <w:b w:val="false"/>
          <w:i w:val="false"/>
          <w:color w:val="000000"/>
          <w:sz w:val="28"/>
        </w:rPr>
        <w:t>
      6.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құжаттардың толық топтамасын алған күннен бастап сегіз жұмыс күнін құрайды.</w:t>
      </w:r>
    </w:p>
    <w:bookmarkEnd w:id="25"/>
    <w:bookmarkStart w:name="z41" w:id="26"/>
    <w:p>
      <w:pPr>
        <w:spacing w:after="0"/>
        <w:ind w:left="0"/>
        <w:jc w:val="both"/>
      </w:pPr>
      <w:r>
        <w:rPr>
          <w:rFonts w:ascii="Times New Roman"/>
          <w:b w:val="false"/>
          <w:i w:val="false"/>
          <w:color w:val="000000"/>
          <w:sz w:val="28"/>
        </w:rPr>
        <w:t>
      7.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өтініш береді және мынадай құжаттарды қоса береді:</w:t>
      </w:r>
    </w:p>
    <w:bookmarkEnd w:id="26"/>
    <w:bookmarkStart w:name="z42" w:id="27"/>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bookmarkEnd w:id="27"/>
    <w:bookmarkStart w:name="z43" w:id="28"/>
    <w:p>
      <w:pPr>
        <w:spacing w:after="0"/>
        <w:ind w:left="0"/>
        <w:jc w:val="both"/>
      </w:pPr>
      <w:r>
        <w:rPr>
          <w:rFonts w:ascii="Times New Roman"/>
          <w:b w:val="false"/>
          <w:i w:val="false"/>
          <w:color w:val="000000"/>
          <w:sz w:val="28"/>
        </w:rPr>
        <w:t>
      2) отбасының табысын растайтын құжаттар. Тұрғын үй көмегін алуға үмiткер отбасының (Қазақстан Республикасы азаматының) жиынтық табысын есептеу тәртiбiн тұрғын үй қатынастары саласындағы уәкілетті орган айқындайды;</w:t>
      </w:r>
    </w:p>
    <w:bookmarkEnd w:id="28"/>
    <w:bookmarkStart w:name="z44" w:id="29"/>
    <w:p>
      <w:pPr>
        <w:spacing w:after="0"/>
        <w:ind w:left="0"/>
        <w:jc w:val="both"/>
      </w:pPr>
      <w:r>
        <w:rPr>
          <w:rFonts w:ascii="Times New Roman"/>
          <w:b w:val="false"/>
          <w:i w:val="false"/>
          <w:color w:val="000000"/>
          <w:sz w:val="28"/>
        </w:rPr>
        <w:t>
      3) өтініш берушінің тұрғылықты тұратын жерiнен мекенжай анықтамасы (тиісті мемлекеттік ақпараттық жүйелерден алынатын мәліметтерді қоспағанда);</w:t>
      </w:r>
    </w:p>
    <w:bookmarkEnd w:id="29"/>
    <w:bookmarkStart w:name="z45" w:id="30"/>
    <w:p>
      <w:pPr>
        <w:spacing w:after="0"/>
        <w:ind w:left="0"/>
        <w:jc w:val="both"/>
      </w:pPr>
      <w:r>
        <w:rPr>
          <w:rFonts w:ascii="Times New Roman"/>
          <w:b w:val="false"/>
          <w:i w:val="false"/>
          <w:color w:val="000000"/>
          <w:sz w:val="28"/>
        </w:rPr>
        <w:t>
      4) жылжымайтын мүлiктiң болуы (болмауы) туралы анықтама (тиісті мемлекеттік ақпараттық жүйелерден алынатын мәліметтерді қоспағанда);</w:t>
      </w:r>
    </w:p>
    <w:bookmarkEnd w:id="30"/>
    <w:bookmarkStart w:name="z46" w:id="31"/>
    <w:p>
      <w:pPr>
        <w:spacing w:after="0"/>
        <w:ind w:left="0"/>
        <w:jc w:val="both"/>
      </w:pPr>
      <w:r>
        <w:rPr>
          <w:rFonts w:ascii="Times New Roman"/>
          <w:b w:val="false"/>
          <w:i w:val="false"/>
          <w:color w:val="000000"/>
          <w:sz w:val="28"/>
        </w:rPr>
        <w:t>
      5) зейнетақы аударымдары туралы анықтама (тиісті мемлекеттік ақпараттық жүйелерден алынатын мәліметтерді қоспағанда);</w:t>
      </w:r>
    </w:p>
    <w:bookmarkEnd w:id="31"/>
    <w:bookmarkStart w:name="z47" w:id="32"/>
    <w:p>
      <w:pPr>
        <w:spacing w:after="0"/>
        <w:ind w:left="0"/>
        <w:jc w:val="both"/>
      </w:pPr>
      <w:r>
        <w:rPr>
          <w:rFonts w:ascii="Times New Roman"/>
          <w:b w:val="false"/>
          <w:i w:val="false"/>
          <w:color w:val="000000"/>
          <w:sz w:val="28"/>
        </w:rPr>
        <w:t>
      6) жұмыс орнынан немесе жұмыссыз адам ретінде тіркелуі туралы анықтама;</w:t>
      </w:r>
    </w:p>
    <w:bookmarkEnd w:id="32"/>
    <w:bookmarkStart w:name="z48" w:id="33"/>
    <w:p>
      <w:pPr>
        <w:spacing w:after="0"/>
        <w:ind w:left="0"/>
        <w:jc w:val="both"/>
      </w:pPr>
      <w:r>
        <w:rPr>
          <w:rFonts w:ascii="Times New Roman"/>
          <w:b w:val="false"/>
          <w:i w:val="false"/>
          <w:color w:val="000000"/>
          <w:sz w:val="28"/>
        </w:rPr>
        <w:t>
      7) балаларға және асырауындағы басқа да адамдарға алименттер туралы мәліметтер;</w:t>
      </w:r>
    </w:p>
    <w:bookmarkEnd w:id="33"/>
    <w:bookmarkStart w:name="z49" w:id="34"/>
    <w:p>
      <w:pPr>
        <w:spacing w:after="0"/>
        <w:ind w:left="0"/>
        <w:jc w:val="both"/>
      </w:pPr>
      <w:r>
        <w:rPr>
          <w:rFonts w:ascii="Times New Roman"/>
          <w:b w:val="false"/>
          <w:i w:val="false"/>
          <w:color w:val="000000"/>
          <w:sz w:val="28"/>
        </w:rPr>
        <w:t>
      8) банктік шоты;</w:t>
      </w:r>
    </w:p>
    <w:bookmarkEnd w:id="34"/>
    <w:bookmarkStart w:name="z50" w:id="35"/>
    <w:p>
      <w:pPr>
        <w:spacing w:after="0"/>
        <w:ind w:left="0"/>
        <w:jc w:val="both"/>
      </w:pPr>
      <w:r>
        <w:rPr>
          <w:rFonts w:ascii="Times New Roman"/>
          <w:b w:val="false"/>
          <w:i w:val="false"/>
          <w:color w:val="000000"/>
          <w:sz w:val="28"/>
        </w:rPr>
        <w:t>
      9) тұрғын үйді (тұрғын ғимаратты) күтіп ұстауға арналған ай сайынғы жарналардың мөлшері туралы шоттар;</w:t>
      </w:r>
    </w:p>
    <w:bookmarkEnd w:id="35"/>
    <w:bookmarkStart w:name="z51" w:id="36"/>
    <w:p>
      <w:pPr>
        <w:spacing w:after="0"/>
        <w:ind w:left="0"/>
        <w:jc w:val="both"/>
      </w:pPr>
      <w:r>
        <w:rPr>
          <w:rFonts w:ascii="Times New Roman"/>
          <w:b w:val="false"/>
          <w:i w:val="false"/>
          <w:color w:val="000000"/>
          <w:sz w:val="28"/>
        </w:rPr>
        <w:t>
      10) коммуналдық қызметтерді тұтынуға арналған шоттар;</w:t>
      </w:r>
    </w:p>
    <w:bookmarkEnd w:id="36"/>
    <w:bookmarkStart w:name="z52" w:id="37"/>
    <w:p>
      <w:pPr>
        <w:spacing w:after="0"/>
        <w:ind w:left="0"/>
        <w:jc w:val="both"/>
      </w:pPr>
      <w:r>
        <w:rPr>
          <w:rFonts w:ascii="Times New Roman"/>
          <w:b w:val="false"/>
          <w:i w:val="false"/>
          <w:color w:val="000000"/>
          <w:sz w:val="28"/>
        </w:rPr>
        <w:t>
      11) телекоммуникация қызметтері үшін түбіртек-шот немесе байланыс қызметтерін көрсетуге арналған шарттың көшірмесі;</w:t>
      </w:r>
    </w:p>
    <w:bookmarkEnd w:id="37"/>
    <w:bookmarkStart w:name="z53" w:id="38"/>
    <w:p>
      <w:pPr>
        <w:spacing w:after="0"/>
        <w:ind w:left="0"/>
        <w:jc w:val="both"/>
      </w:pPr>
      <w:r>
        <w:rPr>
          <w:rFonts w:ascii="Times New Roman"/>
          <w:b w:val="false"/>
          <w:i w:val="false"/>
          <w:color w:val="000000"/>
          <w:sz w:val="28"/>
        </w:rPr>
        <w:t>
      12)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bookmarkEnd w:id="38"/>
    <w:bookmarkStart w:name="z54" w:id="39"/>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bookmarkEnd w:id="39"/>
    <w:bookmarkStart w:name="z55" w:id="40"/>
    <w:p>
      <w:pPr>
        <w:spacing w:after="0"/>
        <w:ind w:left="0"/>
        <w:jc w:val="both"/>
      </w:pPr>
      <w:r>
        <w:rPr>
          <w:rFonts w:ascii="Times New Roman"/>
          <w:b w:val="false"/>
          <w:i w:val="false"/>
          <w:color w:val="000000"/>
          <w:sz w:val="28"/>
        </w:rPr>
        <w:t>
      Отбасы (азамат) (не нотариат куәландырған сенімхат бойынша оның өкілі) қайта өтініш берген кезде осы Ереженің 12- тармағында көзделген жағдайды қоспағанда, отбасының табыстарын растайтын құжаттарды және коммуналдық шығыстарға арналған шоттарын ғана ұсынады.</w:t>
      </w:r>
    </w:p>
    <w:bookmarkEnd w:id="40"/>
    <w:bookmarkStart w:name="z56" w:id="41"/>
    <w:p>
      <w:pPr>
        <w:spacing w:after="0"/>
        <w:ind w:left="0"/>
        <w:jc w:val="both"/>
      </w:pPr>
      <w:r>
        <w:rPr>
          <w:rFonts w:ascii="Times New Roman"/>
          <w:b w:val="false"/>
          <w:i w:val="false"/>
          <w:color w:val="000000"/>
          <w:sz w:val="28"/>
        </w:rPr>
        <w:t>
      8.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41"/>
    <w:bookmarkStart w:name="z57" w:id="42"/>
    <w:p>
      <w:pPr>
        <w:spacing w:after="0"/>
        <w:ind w:left="0"/>
        <w:jc w:val="both"/>
      </w:pPr>
      <w:r>
        <w:rPr>
          <w:rFonts w:ascii="Times New Roman"/>
          <w:b w:val="false"/>
          <w:i w:val="false"/>
          <w:color w:val="000000"/>
          <w:sz w:val="28"/>
        </w:rPr>
        <w:t xml:space="preserve">
      9. Осы Ереженің </w:t>
      </w:r>
      <w:r>
        <w:rPr>
          <w:rFonts w:ascii="Times New Roman"/>
          <w:b w:val="false"/>
          <w:i w:val="false"/>
          <w:color w:val="000000"/>
          <w:sz w:val="28"/>
        </w:rPr>
        <w:t>7-тармағында</w:t>
      </w:r>
      <w:r>
        <w:rPr>
          <w:rFonts w:ascii="Times New Roman"/>
          <w:b w:val="false"/>
          <w:i w:val="false"/>
          <w:color w:val="000000"/>
          <w:sz w:val="28"/>
        </w:rPr>
        <w:t xml:space="preserve">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bookmarkEnd w:id="42"/>
    <w:bookmarkStart w:name="z58" w:id="43"/>
    <w:p>
      <w:pPr>
        <w:spacing w:after="0"/>
        <w:ind w:left="0"/>
        <w:jc w:val="both"/>
      </w:pPr>
      <w:r>
        <w:rPr>
          <w:rFonts w:ascii="Times New Roman"/>
          <w:b w:val="false"/>
          <w:i w:val="false"/>
          <w:color w:val="000000"/>
          <w:sz w:val="28"/>
        </w:rPr>
        <w:t>
      10. "Электрондық үкімет" веб-порталы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43"/>
    <w:bookmarkStart w:name="z59" w:id="44"/>
    <w:p>
      <w:pPr>
        <w:spacing w:after="0"/>
        <w:ind w:left="0"/>
        <w:jc w:val="both"/>
      </w:pPr>
      <w:r>
        <w:rPr>
          <w:rFonts w:ascii="Times New Roman"/>
          <w:b w:val="false"/>
          <w:i w:val="false"/>
          <w:color w:val="000000"/>
          <w:sz w:val="28"/>
        </w:rPr>
        <w:t>
      11.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44"/>
    <w:bookmarkStart w:name="z60" w:id="45"/>
    <w:p>
      <w:pPr>
        <w:spacing w:after="0"/>
        <w:ind w:left="0"/>
        <w:jc w:val="both"/>
      </w:pPr>
      <w:r>
        <w:rPr>
          <w:rFonts w:ascii="Times New Roman"/>
          <w:b w:val="false"/>
          <w:i w:val="false"/>
          <w:color w:val="000000"/>
          <w:sz w:val="28"/>
        </w:rPr>
        <w:t>
      12.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bookmarkEnd w:id="45"/>
    <w:bookmarkStart w:name="z61" w:id="46"/>
    <w:p>
      <w:pPr>
        <w:spacing w:after="0"/>
        <w:ind w:left="0"/>
        <w:jc w:val="both"/>
      </w:pPr>
      <w:r>
        <w:rPr>
          <w:rFonts w:ascii="Times New Roman"/>
          <w:b w:val="false"/>
          <w:i w:val="false"/>
          <w:color w:val="000000"/>
          <w:sz w:val="28"/>
        </w:rPr>
        <w:t>
      13.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46"/>
    <w:bookmarkStart w:name="z62" w:id="47"/>
    <w:p>
      <w:pPr>
        <w:spacing w:after="0"/>
        <w:ind w:left="0"/>
        <w:jc w:val="both"/>
      </w:pPr>
      <w:r>
        <w:rPr>
          <w:rFonts w:ascii="Times New Roman"/>
          <w:b w:val="false"/>
          <w:i w:val="false"/>
          <w:color w:val="000000"/>
          <w:sz w:val="28"/>
        </w:rPr>
        <w:t>
      14. Алғаш өтініш жасаған кезде тұрғын үй көмегі қажетті құжаттар тізбесімен бірге өтініш берген айдан бастап тағайындалады.</w:t>
      </w:r>
    </w:p>
    <w:bookmarkEnd w:id="47"/>
    <w:bookmarkStart w:name="z63" w:id="48"/>
    <w:p>
      <w:pPr>
        <w:spacing w:after="0"/>
        <w:ind w:left="0"/>
        <w:jc w:val="both"/>
      </w:pPr>
      <w:r>
        <w:rPr>
          <w:rFonts w:ascii="Times New Roman"/>
          <w:b w:val="false"/>
          <w:i w:val="false"/>
          <w:color w:val="000000"/>
          <w:sz w:val="28"/>
        </w:rPr>
        <w:t>
      15. Өтініш беруші тұрғын үй көмегін тағайындауға тоқсан сайын өтініш жасаған кезде, тұрғын үй көмегі өтініш жасаған тоқсанда құжаттарды ұсыну мерзімінен тәуелсіз тоқсанға тағайындалады. Егер алдыңғы тоқсанда құжаттар ұсынылмаған жағдайда тұрғын үй көмегін есептеу өтініш берген айдан бастап жүзеге асырылады.</w:t>
      </w:r>
    </w:p>
    <w:bookmarkEnd w:id="48"/>
    <w:bookmarkStart w:name="z64" w:id="49"/>
    <w:p>
      <w:pPr>
        <w:spacing w:after="0"/>
        <w:ind w:left="0"/>
        <w:jc w:val="both"/>
      </w:pPr>
      <w:r>
        <w:rPr>
          <w:rFonts w:ascii="Times New Roman"/>
          <w:b w:val="false"/>
          <w:i w:val="false"/>
          <w:color w:val="000000"/>
          <w:sz w:val="28"/>
        </w:rPr>
        <w:t>
      16. Жергiлiктi жылумен жылытылатын жеке тұрғын үйлерде тұратын отбасыларға (азаматтарға) тұрғын үй көмегi өтiнiш берген айдан тәуелсiз жылына бiр рет тоқсанға тағайындалады.</w:t>
      </w:r>
    </w:p>
    <w:bookmarkEnd w:id="49"/>
    <w:bookmarkStart w:name="z65" w:id="50"/>
    <w:p>
      <w:pPr>
        <w:spacing w:after="0"/>
        <w:ind w:left="0"/>
        <w:jc w:val="both"/>
      </w:pPr>
      <w:r>
        <w:rPr>
          <w:rFonts w:ascii="Times New Roman"/>
          <w:b w:val="false"/>
          <w:i w:val="false"/>
          <w:color w:val="000000"/>
          <w:sz w:val="28"/>
        </w:rPr>
        <w:t>
      17. Тұрғын үй көмегін тағайындау үшін құжаттар ағымдағы тоқсанның соңғы айының 25-не дейін қабылданады.</w:t>
      </w:r>
    </w:p>
    <w:bookmarkEnd w:id="50"/>
    <w:bookmarkStart w:name="z66" w:id="51"/>
    <w:p>
      <w:pPr>
        <w:spacing w:after="0"/>
        <w:ind w:left="0"/>
        <w:jc w:val="both"/>
      </w:pPr>
      <w:r>
        <w:rPr>
          <w:rFonts w:ascii="Times New Roman"/>
          <w:b w:val="false"/>
          <w:i w:val="false"/>
          <w:color w:val="000000"/>
          <w:sz w:val="28"/>
        </w:rPr>
        <w:t>
      18. Тұрғын үй көмегі:</w:t>
      </w:r>
    </w:p>
    <w:bookmarkEnd w:id="51"/>
    <w:bookmarkStart w:name="z67" w:id="52"/>
    <w:p>
      <w:pPr>
        <w:spacing w:after="0"/>
        <w:ind w:left="0"/>
        <w:jc w:val="both"/>
      </w:pPr>
      <w:r>
        <w:rPr>
          <w:rFonts w:ascii="Times New Roman"/>
          <w:b w:val="false"/>
          <w:i w:val="false"/>
          <w:color w:val="000000"/>
          <w:sz w:val="28"/>
        </w:rPr>
        <w:t>
      1) жеке меншігінде бір бірліктен артық тұрғын үйі (үйі, пәтері) бар немесе тұрғын үй-жайларын жалға берген;</w:t>
      </w:r>
    </w:p>
    <w:bookmarkEnd w:id="52"/>
    <w:bookmarkStart w:name="z68" w:id="53"/>
    <w:p>
      <w:pPr>
        <w:spacing w:after="0"/>
        <w:ind w:left="0"/>
        <w:jc w:val="both"/>
      </w:pPr>
      <w:r>
        <w:rPr>
          <w:rFonts w:ascii="Times New Roman"/>
          <w:b w:val="false"/>
          <w:i w:val="false"/>
          <w:color w:val="000000"/>
          <w:sz w:val="28"/>
        </w:rPr>
        <w:t>
      2) құрамында жұмысқа жарамды, бірақ жұмыс істемейтін, оқымайтын, әскер қатарында қызмет етпейтін және жұмыспен қамту мәселелері бойынша уәкілетті органда тіркелмеген тұлғалары бар, келесі тұлғаларды қоспағанда: бірінші және екінші топтағы мүгедектерді, 18 жасқа дейінгі мүгедек-балаларды, сексен жастан асқан тұлғаларды күтетін тұлғаларды, үш жасқа дейінгі баланы тәрбиелеумен айналысатын аналарды;</w:t>
      </w:r>
    </w:p>
    <w:bookmarkEnd w:id="53"/>
    <w:bookmarkStart w:name="z69" w:id="54"/>
    <w:p>
      <w:pPr>
        <w:spacing w:after="0"/>
        <w:ind w:left="0"/>
        <w:jc w:val="both"/>
      </w:pPr>
      <w:r>
        <w:rPr>
          <w:rFonts w:ascii="Times New Roman"/>
          <w:b w:val="false"/>
          <w:i w:val="false"/>
          <w:color w:val="000000"/>
          <w:sz w:val="28"/>
        </w:rPr>
        <w:t>
      3) құрамында заңды некеде тұрған, бірақ жоқ жұбайының тұрғылықты жерін білмейтін (көрсетпейтін) және осы мәселе бойынша құқық қорғау органдарына өтініш жасамаған тұлғалары бар;</w:t>
      </w:r>
    </w:p>
    <w:bookmarkEnd w:id="54"/>
    <w:bookmarkStart w:name="z70" w:id="55"/>
    <w:p>
      <w:pPr>
        <w:spacing w:after="0"/>
        <w:ind w:left="0"/>
        <w:jc w:val="both"/>
      </w:pPr>
      <w:r>
        <w:rPr>
          <w:rFonts w:ascii="Times New Roman"/>
          <w:b w:val="false"/>
          <w:i w:val="false"/>
          <w:color w:val="000000"/>
          <w:sz w:val="28"/>
        </w:rPr>
        <w:t>
      4) егер ата-аналары ажырасқан және өздерімен бірге тұратын балаларына алимент өндіру туралы талап бермеген отбасыларға көрсетілмейді.</w:t>
      </w:r>
    </w:p>
    <w:bookmarkEnd w:id="55"/>
    <w:bookmarkStart w:name="z71" w:id="56"/>
    <w:p>
      <w:pPr>
        <w:spacing w:after="0"/>
        <w:ind w:left="0"/>
        <w:jc w:val="both"/>
      </w:pPr>
      <w:r>
        <w:rPr>
          <w:rFonts w:ascii="Times New Roman"/>
          <w:b w:val="false"/>
          <w:i w:val="false"/>
          <w:color w:val="000000"/>
          <w:sz w:val="28"/>
        </w:rPr>
        <w:t>
      19. Отбасының жұмыссыз мүшелері ұсынған жұмыстан немесе жұмысқа орналасудан дәлелсіз себептермен бас тартқан, өз еркімен қоғамдық жұмыстарға қатысуды, оқуды немесе қайта оқуды тоқтатқан отбасылар жұмысқа орналасуды, оқуды және қайта оқуды қайта бастағанға дейін тұрғын үй көмегін алу құқығынан айырылады.</w:t>
      </w:r>
    </w:p>
    <w:bookmarkEnd w:id="56"/>
    <w:bookmarkStart w:name="z72" w:id="57"/>
    <w:p>
      <w:pPr>
        <w:spacing w:after="0"/>
        <w:ind w:left="0"/>
        <w:jc w:val="both"/>
      </w:pPr>
      <w:r>
        <w:rPr>
          <w:rFonts w:ascii="Times New Roman"/>
          <w:b w:val="false"/>
          <w:i w:val="false"/>
          <w:color w:val="000000"/>
          <w:sz w:val="28"/>
        </w:rPr>
        <w:t>
      20. Тұрғын үйдi (тұрғын ғимаратты) күтiп-ұстауға, электр жүйесiмен, газбен қамтамасыз етуге, лифттерге қызмет көрсетуге арналған шығыстар өтiнiш берген тоқсанның алдындағы тоқсанға орта есеппен ескерiледi. Сумен қамтамасыз ету, су бұру, жылу энергиясы, қатты тұрмыстық қалдықтарды шығару, телекоммуникация қызметтерi үшiн шығыстар қызмет көрсетушiлердiң тарифтерi бойынша ескерiледi.</w:t>
      </w:r>
    </w:p>
    <w:bookmarkEnd w:id="57"/>
    <w:bookmarkStart w:name="z73" w:id="58"/>
    <w:p>
      <w:pPr>
        <w:spacing w:after="0"/>
        <w:ind w:left="0"/>
        <w:jc w:val="both"/>
      </w:pPr>
      <w:r>
        <w:rPr>
          <w:rFonts w:ascii="Times New Roman"/>
          <w:b w:val="false"/>
          <w:i w:val="false"/>
          <w:color w:val="000000"/>
          <w:sz w:val="28"/>
        </w:rPr>
        <w:t>
      21. Жылу энергиясын тұтынуды үйге ортақ есепке алу құралдары бар тұтынушылар үшін есептеуге алынатын шығыстар алдыңғы тоқсандағы нақты шығындар бойынша үйге ортақ есепке алу құралдары бар үйлерді жылытуға жылу энергиясын тұтыну нормалары шегінде анықталады.</w:t>
      </w:r>
    </w:p>
    <w:bookmarkEnd w:id="58"/>
    <w:bookmarkStart w:name="z74" w:id="59"/>
    <w:p>
      <w:pPr>
        <w:spacing w:after="0"/>
        <w:ind w:left="0"/>
        <w:jc w:val="both"/>
      </w:pPr>
      <w:r>
        <w:rPr>
          <w:rFonts w:ascii="Times New Roman"/>
          <w:b w:val="false"/>
          <w:i w:val="false"/>
          <w:color w:val="000000"/>
          <w:sz w:val="28"/>
        </w:rPr>
        <w:t>
      22. Суық және ыстық сумен қамтамасыз етуді, газбен қамтамасыз етуді тұтынуды есепке алу құралдары бар тұтынушылар үшін есептеуге алынатын шығыстар алдыңғы тоқсандағы нақты шығындар бойынша белгіленген тарифтер шегінде анықталады.</w:t>
      </w:r>
    </w:p>
    <w:bookmarkEnd w:id="59"/>
    <w:bookmarkStart w:name="z75" w:id="60"/>
    <w:p>
      <w:pPr>
        <w:spacing w:after="0"/>
        <w:ind w:left="0"/>
        <w:jc w:val="both"/>
      </w:pPr>
      <w:r>
        <w:rPr>
          <w:rFonts w:ascii="Times New Roman"/>
          <w:b w:val="false"/>
          <w:i w:val="false"/>
          <w:color w:val="000000"/>
          <w:sz w:val="28"/>
        </w:rPr>
        <w:t>
      23. Үйлерде орталықтандырылған жылыту болмаған жағдайда жылытуға және ыстық сумен қамтамасыз етуге төлем мөлшері электр энергиясына есептелген сомадан үйге ортақ есепке алу құралдары бар үйлерді жылытуға жылу энергиясын тұтыну нормалары және ыстық сумен қамтамасыз етуге белгіленген тарифтер шегінде есептеледі.</w:t>
      </w:r>
    </w:p>
    <w:bookmarkEnd w:id="60"/>
    <w:bookmarkStart w:name="z76" w:id="61"/>
    <w:p>
      <w:pPr>
        <w:spacing w:after="0"/>
        <w:ind w:left="0"/>
        <w:jc w:val="both"/>
      </w:pPr>
      <w:r>
        <w:rPr>
          <w:rFonts w:ascii="Times New Roman"/>
          <w:b w:val="false"/>
          <w:i w:val="false"/>
          <w:color w:val="000000"/>
          <w:sz w:val="28"/>
        </w:rPr>
        <w:t>
      24. Құрамында зейнеткерлер, мүгедектер, мүгедек балалар, жетімдер, қамқорлықтағылар, төрт және одан да көп кәмелеттік жасқа толмаған балалары бар отбасыларды қолдау мақсатында тұрғын үй көмегін есептегенде кіріс Қазақстан Республикасының бюджеттік заңнамасымен уақыттың сәйкес кезеңіне белгіленген екі айлық есептік көрсеткішке түзетіледі (кемітіледі).</w:t>
      </w:r>
    </w:p>
    <w:bookmarkEnd w:id="61"/>
    <w:bookmarkStart w:name="z77" w:id="62"/>
    <w:p>
      <w:pPr>
        <w:spacing w:after="0"/>
        <w:ind w:left="0"/>
        <w:jc w:val="both"/>
      </w:pPr>
      <w:r>
        <w:rPr>
          <w:rFonts w:ascii="Times New Roman"/>
          <w:b w:val="false"/>
          <w:i w:val="false"/>
          <w:color w:val="000000"/>
          <w:sz w:val="28"/>
        </w:rPr>
        <w:t>
      25. Тұрғын үй көмегін тағайындаған кезде келесі шарттар қолданылады:</w:t>
      </w:r>
    </w:p>
    <w:bookmarkEnd w:id="62"/>
    <w:bookmarkStart w:name="z78" w:id="63"/>
    <w:p>
      <w:pPr>
        <w:spacing w:after="0"/>
        <w:ind w:left="0"/>
        <w:jc w:val="both"/>
      </w:pPr>
      <w:r>
        <w:rPr>
          <w:rFonts w:ascii="Times New Roman"/>
          <w:b w:val="false"/>
          <w:i w:val="false"/>
          <w:color w:val="000000"/>
          <w:sz w:val="28"/>
        </w:rPr>
        <w:t>
      1) өтініш беруші заңды некеде тұрса, бірақ зайыбы сол мекен-жай бойынша тіркелмеген болса – ерлі-зайыптылардың екеуінің де табыстары есептеледі және тұрғын үй көмегі туралы өтініш берген зайыбының мекен-жайы бойынша тұрғын үй көмегі тағайындалады;</w:t>
      </w:r>
    </w:p>
    <w:bookmarkEnd w:id="63"/>
    <w:bookmarkStart w:name="z79" w:id="64"/>
    <w:p>
      <w:pPr>
        <w:spacing w:after="0"/>
        <w:ind w:left="0"/>
        <w:jc w:val="both"/>
      </w:pPr>
      <w:r>
        <w:rPr>
          <w:rFonts w:ascii="Times New Roman"/>
          <w:b w:val="false"/>
          <w:i w:val="false"/>
          <w:color w:val="000000"/>
          <w:sz w:val="28"/>
        </w:rPr>
        <w:t>
      2) өтініш берушінің үйінде ата-ана құқығынан айырылмаған және басқа жерде тіркелген ата-анасы бар 18 жасқа дейінгі бала тіркелген жағдайда –баланың ата-анасының табыстары ескеріледі.</w:t>
      </w:r>
    </w:p>
    <w:bookmarkEnd w:id="64"/>
    <w:bookmarkStart w:name="z80" w:id="65"/>
    <w:p>
      <w:pPr>
        <w:spacing w:after="0"/>
        <w:ind w:left="0"/>
        <w:jc w:val="both"/>
      </w:pPr>
      <w:r>
        <w:rPr>
          <w:rFonts w:ascii="Times New Roman"/>
          <w:b w:val="false"/>
          <w:i w:val="false"/>
          <w:color w:val="000000"/>
          <w:sz w:val="28"/>
        </w:rPr>
        <w:t>
      26. Тұрғын үй көмегін алушылар 10 жұмыс күні ішінде уәкілетті органды өз тұрғын үйінің меншік нысанының, отбасы құрамының, оның жиынтық табысы мен мәртебесінің кез келген өзгерістері туралы хабардар етеді.</w:t>
      </w:r>
    </w:p>
    <w:bookmarkEnd w:id="65"/>
    <w:bookmarkStart w:name="z81" w:id="66"/>
    <w:p>
      <w:pPr>
        <w:spacing w:after="0"/>
        <w:ind w:left="0"/>
        <w:jc w:val="both"/>
      </w:pPr>
      <w:r>
        <w:rPr>
          <w:rFonts w:ascii="Times New Roman"/>
          <w:b w:val="false"/>
          <w:i w:val="false"/>
          <w:color w:val="000000"/>
          <w:sz w:val="28"/>
        </w:rPr>
        <w:t>
      Өтініш берушілер ұсынылған мәлiметтердiң дұрыстығы үшiн заңнамамен белгіленген тәртіпте жауапты болады.</w:t>
      </w:r>
    </w:p>
    <w:bookmarkEnd w:id="66"/>
    <w:bookmarkStart w:name="z82" w:id="67"/>
    <w:p>
      <w:pPr>
        <w:spacing w:after="0"/>
        <w:ind w:left="0"/>
        <w:jc w:val="both"/>
      </w:pPr>
      <w:r>
        <w:rPr>
          <w:rFonts w:ascii="Times New Roman"/>
          <w:b w:val="false"/>
          <w:i w:val="false"/>
          <w:color w:val="000000"/>
          <w:sz w:val="28"/>
        </w:rPr>
        <w:t>
      27. Негізсіз алынған тұрғын үй көмегiнің сомалары алушымен ерiктi түрде, ал бас тартқан жағдайда заңнамамен белгіленген тәртіпте қайтарылуға жатады.</w:t>
      </w:r>
    </w:p>
    <w:bookmarkEnd w:id="67"/>
    <w:bookmarkStart w:name="z83" w:id="68"/>
    <w:p>
      <w:pPr>
        <w:spacing w:after="0"/>
        <w:ind w:left="0"/>
        <w:jc w:val="left"/>
      </w:pPr>
      <w:r>
        <w:rPr>
          <w:rFonts w:ascii="Times New Roman"/>
          <w:b/>
          <w:i w:val="false"/>
          <w:color w:val="000000"/>
        </w:rPr>
        <w:t xml:space="preserve"> 3. Тұрғын үй көмегінің мөлшері және тұрғын үйді күтіп-ұстау және коммуналдық қызметтерді тұтыну нормативтері</w:t>
      </w:r>
    </w:p>
    <w:bookmarkEnd w:id="68"/>
    <w:bookmarkStart w:name="z84" w:id="69"/>
    <w:p>
      <w:pPr>
        <w:spacing w:after="0"/>
        <w:ind w:left="0"/>
        <w:jc w:val="both"/>
      </w:pPr>
      <w:r>
        <w:rPr>
          <w:rFonts w:ascii="Times New Roman"/>
          <w:b w:val="false"/>
          <w:i w:val="false"/>
          <w:color w:val="000000"/>
          <w:sz w:val="28"/>
        </w:rPr>
        <w:t>
      28.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үйдi (тұрғын ғимаратты) күтiп-ұстауға арналған шығыстарға, коммуналдық қызметтер мен байланыс қызметтерiн тұтынуға нормалар шегiнде ақы төлеу сомасы мен отбасының (азаматтардың) осы мақсаттарға жұмсаған шығыстарының шектi жол берiлетiн деңгейiнiң арасындағы айырма ретiнде айқындалады.</w:t>
      </w:r>
    </w:p>
    <w:bookmarkEnd w:id="69"/>
    <w:bookmarkStart w:name="z85" w:id="70"/>
    <w:p>
      <w:pPr>
        <w:spacing w:after="0"/>
        <w:ind w:left="0"/>
        <w:jc w:val="both"/>
      </w:pPr>
      <w:r>
        <w:rPr>
          <w:rFonts w:ascii="Times New Roman"/>
          <w:b w:val="false"/>
          <w:i w:val="false"/>
          <w:color w:val="000000"/>
          <w:sz w:val="28"/>
        </w:rPr>
        <w:t>
      29. Отбасының шекті жол берілетін шығыстарының үлесі отбасының жиынтық табысына қарай 11 % мөлшерінде белгіленеді.</w:t>
      </w:r>
    </w:p>
    <w:bookmarkEnd w:id="70"/>
    <w:bookmarkStart w:name="z86" w:id="71"/>
    <w:p>
      <w:pPr>
        <w:spacing w:after="0"/>
        <w:ind w:left="0"/>
        <w:jc w:val="both"/>
      </w:pPr>
      <w:r>
        <w:rPr>
          <w:rFonts w:ascii="Times New Roman"/>
          <w:b w:val="false"/>
          <w:i w:val="false"/>
          <w:color w:val="000000"/>
          <w:sz w:val="28"/>
        </w:rPr>
        <w:t>
      30. Тұрғын үй көмегінің мөлшерін есептеген кезде келесі нормалар есепке алынады:</w:t>
      </w:r>
    </w:p>
    <w:bookmarkEnd w:id="71"/>
    <w:bookmarkStart w:name="z87" w:id="72"/>
    <w:p>
      <w:pPr>
        <w:spacing w:after="0"/>
        <w:ind w:left="0"/>
        <w:jc w:val="both"/>
      </w:pPr>
      <w:r>
        <w:rPr>
          <w:rFonts w:ascii="Times New Roman"/>
          <w:b w:val="false"/>
          <w:i w:val="false"/>
          <w:color w:val="000000"/>
          <w:sz w:val="28"/>
        </w:rPr>
        <w:t>
      1) аудандар:</w:t>
      </w:r>
    </w:p>
    <w:bookmarkEnd w:id="72"/>
    <w:bookmarkStart w:name="z88" w:id="73"/>
    <w:p>
      <w:pPr>
        <w:spacing w:after="0"/>
        <w:ind w:left="0"/>
        <w:jc w:val="both"/>
      </w:pPr>
      <w:r>
        <w:rPr>
          <w:rFonts w:ascii="Times New Roman"/>
          <w:b w:val="false"/>
          <w:i w:val="false"/>
          <w:color w:val="000000"/>
          <w:sz w:val="28"/>
        </w:rPr>
        <w:t>
      жалғыз тұратын азаматтар үшін – 30 ш.м,</w:t>
      </w:r>
    </w:p>
    <w:bookmarkEnd w:id="73"/>
    <w:bookmarkStart w:name="z89" w:id="74"/>
    <w:p>
      <w:pPr>
        <w:spacing w:after="0"/>
        <w:ind w:left="0"/>
        <w:jc w:val="both"/>
      </w:pPr>
      <w:r>
        <w:rPr>
          <w:rFonts w:ascii="Times New Roman"/>
          <w:b w:val="false"/>
          <w:i w:val="false"/>
          <w:color w:val="000000"/>
          <w:sz w:val="28"/>
        </w:rPr>
        <w:t>
      адамнан тұратын отбасылар үшін – 30 ш.м,</w:t>
      </w:r>
    </w:p>
    <w:bookmarkEnd w:id="74"/>
    <w:bookmarkStart w:name="z90" w:id="75"/>
    <w:p>
      <w:pPr>
        <w:spacing w:after="0"/>
        <w:ind w:left="0"/>
        <w:jc w:val="both"/>
      </w:pPr>
      <w:r>
        <w:rPr>
          <w:rFonts w:ascii="Times New Roman"/>
          <w:b w:val="false"/>
          <w:i w:val="false"/>
          <w:color w:val="000000"/>
          <w:sz w:val="28"/>
        </w:rPr>
        <w:t>
      және одан да көп адамдардан тұратын отбасылар үшін - әр адамға 15 ш.м, бірақ 60 ш.м артық емес;</w:t>
      </w:r>
    </w:p>
    <w:bookmarkEnd w:id="75"/>
    <w:bookmarkStart w:name="z91" w:id="76"/>
    <w:p>
      <w:pPr>
        <w:spacing w:after="0"/>
        <w:ind w:left="0"/>
        <w:jc w:val="both"/>
      </w:pPr>
      <w:r>
        <w:rPr>
          <w:rFonts w:ascii="Times New Roman"/>
          <w:b w:val="false"/>
          <w:i w:val="false"/>
          <w:color w:val="000000"/>
          <w:sz w:val="28"/>
        </w:rPr>
        <w:t>
      2) ұсынылған қызметтерге пайдалану шығысы (ЖПК төлемі) – 30 ш.м;</w:t>
      </w:r>
    </w:p>
    <w:bookmarkEnd w:id="76"/>
    <w:bookmarkStart w:name="z92" w:id="77"/>
    <w:p>
      <w:pPr>
        <w:spacing w:after="0"/>
        <w:ind w:left="0"/>
        <w:jc w:val="both"/>
      </w:pPr>
      <w:r>
        <w:rPr>
          <w:rFonts w:ascii="Times New Roman"/>
          <w:b w:val="false"/>
          <w:i w:val="false"/>
          <w:color w:val="000000"/>
          <w:sz w:val="28"/>
        </w:rPr>
        <w:t>
      3) газ плитасы мен орталықтандырылған ыстық су пәтерде болған жағдайда, айына 1 адамға газдың шығысы – 4,57 кг;</w:t>
      </w:r>
    </w:p>
    <w:bookmarkEnd w:id="77"/>
    <w:bookmarkStart w:name="z93" w:id="78"/>
    <w:p>
      <w:pPr>
        <w:spacing w:after="0"/>
        <w:ind w:left="0"/>
        <w:jc w:val="both"/>
      </w:pPr>
      <w:r>
        <w:rPr>
          <w:rFonts w:ascii="Times New Roman"/>
          <w:b w:val="false"/>
          <w:i w:val="false"/>
          <w:color w:val="000000"/>
          <w:sz w:val="28"/>
        </w:rPr>
        <w:t>
      3-1) газ плитасы болған және орталықтандырылған ыстық су пәтерде болмаған жағдайда, айына 1 адамға газдың шығысы – 5,07 кг;</w:t>
      </w:r>
    </w:p>
    <w:bookmarkEnd w:id="78"/>
    <w:bookmarkStart w:name="z94" w:id="79"/>
    <w:p>
      <w:pPr>
        <w:spacing w:after="0"/>
        <w:ind w:left="0"/>
        <w:jc w:val="both"/>
      </w:pPr>
      <w:r>
        <w:rPr>
          <w:rFonts w:ascii="Times New Roman"/>
          <w:b w:val="false"/>
          <w:i w:val="false"/>
          <w:color w:val="000000"/>
          <w:sz w:val="28"/>
        </w:rPr>
        <w:t>
      4) 1 адамға электрэнергиясын тұтыну - 90 кВт.</w:t>
      </w:r>
    </w:p>
    <w:bookmarkEnd w:id="79"/>
    <w:bookmarkStart w:name="z95" w:id="80"/>
    <w:p>
      <w:pPr>
        <w:spacing w:after="0"/>
        <w:ind w:left="0"/>
        <w:jc w:val="both"/>
      </w:pPr>
      <w:r>
        <w:rPr>
          <w:rFonts w:ascii="Times New Roman"/>
          <w:b w:val="false"/>
          <w:i w:val="false"/>
          <w:color w:val="000000"/>
          <w:sz w:val="28"/>
        </w:rPr>
        <w:t>
      5) тұрғын үй құрылысының жалпы ауданының 1 ш.м көмірдің шығыны – 129,8 кг, бірақ бір үйге 5000 кг артық емес.</w:t>
      </w:r>
    </w:p>
    <w:bookmarkEnd w:id="80"/>
    <w:bookmarkStart w:name="z96" w:id="81"/>
    <w:p>
      <w:pPr>
        <w:spacing w:after="0"/>
        <w:ind w:left="0"/>
        <w:jc w:val="left"/>
      </w:pPr>
      <w:r>
        <w:rPr>
          <w:rFonts w:ascii="Times New Roman"/>
          <w:b/>
          <w:i w:val="false"/>
          <w:color w:val="000000"/>
        </w:rPr>
        <w:t xml:space="preserve"> 4. Тұрғын үй көмегін төлеу</w:t>
      </w:r>
    </w:p>
    <w:bookmarkEnd w:id="81"/>
    <w:bookmarkStart w:name="z97" w:id="82"/>
    <w:p>
      <w:pPr>
        <w:spacing w:after="0"/>
        <w:ind w:left="0"/>
        <w:jc w:val="both"/>
      </w:pPr>
      <w:r>
        <w:rPr>
          <w:rFonts w:ascii="Times New Roman"/>
          <w:b w:val="false"/>
          <w:i w:val="false"/>
          <w:color w:val="000000"/>
          <w:sz w:val="28"/>
        </w:rPr>
        <w:t>
      31. Тұрғын үй көмегін төлеу екінші деңгейдегі банктер арқылы алушылардың дербес шоттарына аудару жолымен жүзеге асырылады.</w:t>
      </w:r>
    </w:p>
    <w:bookmarkEnd w:id="82"/>
    <w:bookmarkStart w:name="z98" w:id="83"/>
    <w:p>
      <w:pPr>
        <w:spacing w:after="0"/>
        <w:ind w:left="0"/>
        <w:jc w:val="left"/>
      </w:pPr>
      <w:r>
        <w:rPr>
          <w:rFonts w:ascii="Times New Roman"/>
          <w:b/>
          <w:i w:val="false"/>
          <w:color w:val="000000"/>
        </w:rPr>
        <w:t xml:space="preserve"> 5. Қорытынды ережелер</w:t>
      </w:r>
    </w:p>
    <w:bookmarkEnd w:id="83"/>
    <w:bookmarkStart w:name="z99" w:id="84"/>
    <w:p>
      <w:pPr>
        <w:spacing w:after="0"/>
        <w:ind w:left="0"/>
        <w:jc w:val="both"/>
      </w:pPr>
      <w:r>
        <w:rPr>
          <w:rFonts w:ascii="Times New Roman"/>
          <w:b w:val="false"/>
          <w:i w:val="false"/>
          <w:color w:val="000000"/>
          <w:sz w:val="28"/>
        </w:rPr>
        <w:t>
      32. Осы аз қамтылған отбасыларға (азаматтарға) тұрғын үй көмегін көрсету қағидасымен реттелмеген қатынастар Қазақстан Республикасының қолданыстағы заңнамасына сәйкес реттеледі.</w:t>
      </w:r>
    </w:p>
    <w:bookmarkEnd w:id="84"/>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