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fddb" w14:textId="b5bf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Зайсан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28 желтоқсандағы N 674 қаулысы. Шығыс Қазақстан облысының Әділет департаментінде 2016 жылғы 20 қаңтарда N 4354 болып тіркелді. Күші жойылды - Шығыс Қазақстан облысы Зайсан ауданы әкімдігінің 2016 жылғы 19 сәуірдегі № 266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19.04.2016 № 266 </w:t>
      </w:r>
      <w:r>
        <w:rPr>
          <w:rFonts w:ascii="Times New Roman"/>
          <w:b w:val="false"/>
          <w:i w:val="false"/>
          <w:color w:val="ff0000"/>
          <w:sz w:val="28"/>
        </w:rPr>
        <w:t>қаулысымен</w:t>
      </w:r>
      <w:r>
        <w:rPr>
          <w:rFonts w:ascii="Times New Roman"/>
          <w:b w:val="false"/>
          <w:i w:val="false"/>
          <w:color w:val="ff0000"/>
          <w:sz w:val="28"/>
        </w:rPr>
        <w:t xml:space="preserve"> (қабылданған күннен бастап қолданысқа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14) тармақшасына,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w:t>
      </w:r>
      <w:r>
        <w:rPr>
          <w:rFonts w:ascii="Times New Roman"/>
          <w:b w:val="false"/>
          <w:i w:val="false"/>
          <w:color w:val="000000"/>
          <w:sz w:val="28"/>
        </w:rPr>
        <w:t>7 бабының</w:t>
      </w:r>
      <w:r>
        <w:rPr>
          <w:rFonts w:ascii="Times New Roman"/>
          <w:b w:val="false"/>
          <w:i w:val="false"/>
          <w:color w:val="000000"/>
          <w:sz w:val="28"/>
        </w:rPr>
        <w:t xml:space="preserve"> 2) тармақшасына сәйкес, еңбек нарығындағы жағдайды ескере отырып, жұмыспен қамту саласындағы мемлекеттік саясатты іске асыру және жұмыспен қамтудың қосымша мемлекеттік кепілдіктерін қамтамасыз ету мақсатында Зайсан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 жылға Зайсан ауданының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 xml:space="preserve">3) балалар үйлерінің тәрбиеленушілері, жетім балалар мен ата-ананың қамқорлығынсыз қалған жиырма тоғыз жасқа дейінгі балалар; </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жазғызілікті,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xml:space="preserve">6) зейнеткерлік жас алдындағы адамдар (жасына байланысты зейнеткерлікке шығуға екі жыл қалған); </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xml:space="preserve">9) бас бостандығынан айыру және (немесе) мәжбүрлеп емдеу орындарынан босатылған адамдар; </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 – 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интернаттық ұйымдардың кәмелетке толмаған түлектері;</w:t>
      </w:r>
      <w:r>
        <w:br/>
      </w:r>
      <w:r>
        <w:rPr>
          <w:rFonts w:ascii="Times New Roman"/>
          <w:b w:val="false"/>
          <w:i w:val="false"/>
          <w:color w:val="000000"/>
          <w:sz w:val="28"/>
        </w:rPr>
        <w:t>
      </w:t>
      </w:r>
      <w:r>
        <w:rPr>
          <w:rFonts w:ascii="Times New Roman"/>
          <w:b w:val="false"/>
          <w:i w:val="false"/>
          <w:color w:val="000000"/>
          <w:sz w:val="28"/>
        </w:rPr>
        <w:t>16) мектептерді, кәсіби оқу орындарын бітірген түлектер;</w:t>
      </w:r>
      <w:r>
        <w:br/>
      </w:r>
      <w:r>
        <w:rPr>
          <w:rFonts w:ascii="Times New Roman"/>
          <w:b w:val="false"/>
          <w:i w:val="false"/>
          <w:color w:val="000000"/>
          <w:sz w:val="28"/>
        </w:rPr>
        <w:t>
      </w:t>
      </w:r>
      <w:r>
        <w:rPr>
          <w:rFonts w:ascii="Times New Roman"/>
          <w:b w:val="false"/>
          <w:i w:val="false"/>
          <w:color w:val="000000"/>
          <w:sz w:val="28"/>
        </w:rPr>
        <w:t>17) "Зайсан ауданы жұмыспен қамту және әлеуметтік бағдарламалар бөлімі" мемлекеттік мекемесінде жұмыссыз ретінде тіркелген тұлғалар;</w:t>
      </w:r>
      <w:r>
        <w:br/>
      </w:r>
      <w:r>
        <w:rPr>
          <w:rFonts w:ascii="Times New Roman"/>
          <w:b w:val="false"/>
          <w:i w:val="false"/>
          <w:color w:val="000000"/>
          <w:sz w:val="28"/>
        </w:rPr>
        <w:t>
      </w:t>
      </w:r>
      <w:r>
        <w:rPr>
          <w:rFonts w:ascii="Times New Roman"/>
          <w:b w:val="false"/>
          <w:i w:val="false"/>
          <w:color w:val="000000"/>
          <w:sz w:val="28"/>
        </w:rPr>
        <w:t>18) басымды мамандықтар (кәсіптер) бойынша кәсіптік оқуды аяқтаған "Жұмыспен қамту-2020" бағдарламасының қатысушылары;</w:t>
      </w:r>
      <w:r>
        <w:br/>
      </w:r>
      <w:r>
        <w:rPr>
          <w:rFonts w:ascii="Times New Roman"/>
          <w:b w:val="false"/>
          <w:i w:val="false"/>
          <w:color w:val="000000"/>
          <w:sz w:val="28"/>
        </w:rPr>
        <w:t>
      </w:t>
      </w:r>
      <w:r>
        <w:rPr>
          <w:rFonts w:ascii="Times New Roman"/>
          <w:b w:val="false"/>
          <w:i w:val="false"/>
          <w:color w:val="000000"/>
          <w:sz w:val="28"/>
        </w:rPr>
        <w:t>19) отбасында бірде бір жұмыс істеушісі жоқ адамдар;</w:t>
      </w:r>
      <w:r>
        <w:br/>
      </w:r>
      <w:r>
        <w:rPr>
          <w:rFonts w:ascii="Times New Roman"/>
          <w:b w:val="false"/>
          <w:i w:val="false"/>
          <w:color w:val="000000"/>
          <w:sz w:val="28"/>
        </w:rPr>
        <w:t>
      </w:t>
      </w:r>
      <w:r>
        <w:rPr>
          <w:rFonts w:ascii="Times New Roman"/>
          <w:b w:val="false"/>
          <w:i w:val="false"/>
          <w:color w:val="000000"/>
          <w:sz w:val="28"/>
        </w:rPr>
        <w:t>20)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21) 50 жастан асқан әйелдер;</w:t>
      </w:r>
      <w:r>
        <w:br/>
      </w:r>
      <w:r>
        <w:rPr>
          <w:rFonts w:ascii="Times New Roman"/>
          <w:b w:val="false"/>
          <w:i w:val="false"/>
          <w:color w:val="000000"/>
          <w:sz w:val="28"/>
        </w:rPr>
        <w:t>
      </w:t>
      </w:r>
      <w:r>
        <w:rPr>
          <w:rFonts w:ascii="Times New Roman"/>
          <w:b w:val="false"/>
          <w:i w:val="false"/>
          <w:color w:val="000000"/>
          <w:sz w:val="28"/>
        </w:rPr>
        <w:t>2. "Зайсан ауданының жұмыспен қамту және әлеуметтік бағдарламалар бөлімі" мемлекеттік мекемесі және Зайсан ауданының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М.С.Сапарғалиеваға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