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2e78" w14:textId="a172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Зайсан ауданының бюджеті туралы" 2014 жылғы 23 желтоқсандағы № 29-2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21 тамыздағы N 37-1 шешімі. Шығыс Қазақстан облысының Әділет департаментінде 2015 жылғы 28 тамызда N 4122 болып тіркелді. Күші жойылды - Шығыс Қазақстан облысы Зайсан аудандық мәслихатының 2015 жылғы 23 желтоқсандағы N 41-1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Зайсан аудандық мәслихатының 23.12.2015 № 41-1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13 тамыздағы № 31/369-V (нормативтік құқықтық актілерді мемлекеттік тіркеу Тізілімінде 4113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Зайсан ауданының бюджеті туралы" 2014 жылғы 23 желтоқсандағы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3612 нөмірімен тіркелген, аудандық "Достық" газетінің 2015 жылғы 24 қаңтардағы №7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4487404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- 775067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- 44746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42810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3624781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4581775,1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22575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26556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-116946,1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(профицитті пайдалану) – 116946,1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26556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94371,1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1114390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23 желтоқсандағы № 29-2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2-қосымшаларына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90"/>
        <w:gridCol w:w="1191"/>
        <w:gridCol w:w="1191"/>
        <w:gridCol w:w="5469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-116946,1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29-2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республикалық бюджеттен берілген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280"/>
        <w:gridCol w:w="338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қорғауға және оған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