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7ec9" w14:textId="f637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2015 жылғы 20 қаңтардағы N 30-1 шешімі. Шығыс Қазақстан облысының Әділет департаментінде 2015 жылғы 11 ақпанда N 3676 болып тіркелді</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Шығыс Қазақстан облысы Зайсан аудандық мәслихатының 18.10.2022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Зайсан аудандық мәслихаты ШЕШІМ ҚАБЫЛДАДЫ: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Зайсан аудандық мәслихатының 28.08.2024 </w:t>
      </w:r>
      <w:r>
        <w:rPr>
          <w:rFonts w:ascii="Times New Roman"/>
          <w:b w:val="false"/>
          <w:i w:val="false"/>
          <w:color w:val="000000"/>
          <w:sz w:val="28"/>
        </w:rPr>
        <w:t>№ 25/8-VIII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ауданында тұрғын үй көмегін көрсетудің мөлшері мен тәртібі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18.10.2022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Зайсан аудандық мәслихаттың кейбір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шешiм алғаш ресми жарияланған күнінен кейiн он күнтiзбелiк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Әділбаева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 25/8-VIII шешіміне </w:t>
            </w:r>
            <w:r>
              <w:br/>
            </w:r>
            <w:r>
              <w:rPr>
                <w:rFonts w:ascii="Times New Roman"/>
                <w:b w:val="false"/>
                <w:i w:val="false"/>
                <w:color w:val="000000"/>
                <w:sz w:val="20"/>
              </w:rPr>
              <w:t>қосымша</w:t>
            </w:r>
          </w:p>
        </w:tc>
      </w:tr>
    </w:tbl>
    <w:bookmarkStart w:name="z12" w:id="1"/>
    <w:p>
      <w:pPr>
        <w:spacing w:after="0"/>
        <w:ind w:left="0"/>
        <w:jc w:val="left"/>
      </w:pPr>
      <w:r>
        <w:rPr>
          <w:rFonts w:ascii="Times New Roman"/>
          <w:b/>
          <w:i w:val="false"/>
          <w:color w:val="000000"/>
        </w:rPr>
        <w:t xml:space="preserve"> Зайсан ауданында тұрғын үй көмегін көрсетудің мөлшері мен тәртібі</w:t>
      </w:r>
    </w:p>
    <w:bookmarkEnd w:id="1"/>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аудандық мәслихатының 28.08.2024 </w:t>
      </w:r>
      <w:r>
        <w:rPr>
          <w:rFonts w:ascii="Times New Roman"/>
          <w:b w:val="false"/>
          <w:i w:val="false"/>
          <w:color w:val="ff0000"/>
          <w:sz w:val="28"/>
        </w:rPr>
        <w:t>№ 25/8-VIII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2"/>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Зайсан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5"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6"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17"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18" w:id="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6"/>
    <w:bookmarkStart w:name="z19" w:id="7"/>
    <w:p>
      <w:pPr>
        <w:spacing w:after="0"/>
        <w:ind w:left="0"/>
        <w:jc w:val="both"/>
      </w:pPr>
      <w:r>
        <w:rPr>
          <w:rFonts w:ascii="Times New Roman"/>
          <w:b w:val="false"/>
          <w:i w:val="false"/>
          <w:color w:val="000000"/>
          <w:sz w:val="28"/>
        </w:rPr>
        <w:t>
      2. Тұрғын үй көмегін тағайындау "Шығыс Қазақстан облысы Зайсан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2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8"/>
    <w:bookmarkStart w:name="z2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шекті жол берілетін деңгейінің арасындағы айырма ретінде айқындалады , 10 (он) пайыз мөлшерінде.</w:t>
      </w:r>
    </w:p>
    <w:bookmarkEnd w:id="9"/>
    <w:bookmarkStart w:name="z22" w:id="10"/>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0"/>
    <w:bookmarkStart w:name="z23" w:id="11"/>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24" w:id="12"/>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веб-порталына жүгінеді.</w:t>
      </w:r>
    </w:p>
    <w:bookmarkEnd w:id="12"/>
    <w:bookmarkStart w:name="z25" w:id="1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3"/>
    <w:bookmarkStart w:name="z26" w:id="1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4"/>
    <w:bookmarkStart w:name="z27" w:id="15"/>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5"/>
    <w:bookmarkStart w:name="z28" w:id="1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20 қаңтардағы</w:t>
            </w:r>
            <w:r>
              <w:br/>
            </w:r>
            <w:r>
              <w:rPr>
                <w:rFonts w:ascii="Times New Roman"/>
                <w:b w:val="false"/>
                <w:i w:val="false"/>
                <w:color w:val="000000"/>
                <w:sz w:val="20"/>
              </w:rPr>
              <w:t>№30-1 шешiмiне 2-қосымша</w:t>
            </w:r>
          </w:p>
        </w:tc>
      </w:tr>
    </w:tbl>
    <w:bookmarkStart w:name="z69" w:id="17"/>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тізімі</w:t>
      </w:r>
    </w:p>
    <w:bookmarkEnd w:id="17"/>
    <w:p>
      <w:pPr>
        <w:spacing w:after="0"/>
        <w:ind w:left="0"/>
        <w:jc w:val="both"/>
      </w:pPr>
      <w:bookmarkStart w:name="z70" w:id="18"/>
      <w:r>
        <w:rPr>
          <w:rFonts w:ascii="Times New Roman"/>
          <w:b w:val="false"/>
          <w:i w:val="false"/>
          <w:color w:val="000000"/>
          <w:sz w:val="28"/>
        </w:rPr>
        <w:t xml:space="preserve">
      1) "Тұрғын үй көмегiн көрсетудiң мөлшерi мен тәртiбi туралы Қағиданы бекіту туралы" 2012 жылғы 19 қыркүйектегі Зайсан аудандық мәслихатының №7-2/1 (Нормативтік құқықтық актілерді мемлекеттік тіркеудің Тізілімінде 2012 жылдың 20 қазанында 2702 нөмірмен тіркелген, 2012 жылдың 17 қазанында аудандық "Достық" газетінің №82 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"Тұрғын үй көмегiн көрсетудiң мөлшерi мен тәртiбi туралы Қағиданы бекіту туралы" 2012 жылғы 19 қыркүйектегі Зайсан аудандық мәслихатының №7-2/1 шешіміне өзгерістер енгізу туралы" 2013 жылғы 25 желтоқсандағы №21-9 (Нормативтік құқықтық актілерді мемлекеттік тіркеудің Тізілімінде 2014 жылғы 21 қаңтарда 3173 нөмірмен тіркелген, 2014 жылдың 12 ақпанда аудандық "Достық" газетінің №12 санында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"Тұрғын үй көмегiн көрсетудiң мөлшерi мен тәртiбi туралы Қағиданы бекіту туралы" 2012 жылғы 19 қыркүйектегі Зайсан аудандық мәслихатының №7-2/1 шешіміне өзгерістер енгізу туралы" 2014 жылғы 6 наурыздағы №23-3 (Нормативтік құқықтық актілерді мемлекеттік тіркеудің Тізілімінде 2014 жылғы 3 сәуірдегі 3215 нөмірмен тіркелген, 2014 жылдың 12 сәуірінде аудандық "Достық" газетінің №29 санында жарияланған) </w:t>
      </w:r>
      <w:r>
        <w:rPr>
          <w:rFonts w:ascii="Times New Roman"/>
          <w:b w:val="false"/>
          <w:i w:val="false"/>
          <w:color w:val="000000"/>
          <w:sz w:val="28"/>
        </w:rPr>
        <w:t>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