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8abf" w14:textId="61f8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бойынша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2015 жылғы 14 шілдедегі № 29/250-V шешімі. Шығыс Қазақстан облысының Әділет департаментінде 2015 жылғы 13 тамызда № 4105 болып тіркелді. Күші жойылды - Шығыс Қазақстан облысы Жарма аудандық мәслихатының 2015 жылғы 16 қазандағы № 32/273-V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Жарма аудандық мәслихатының 16.10.2015 № 32/273-V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туралы" (Салық кодексі)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Жарма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Қазақстан Республикасының жер заңнамасына сәйкес Жарма ауданы бойынша пайдаланылмайтын ауыл шаруашылығы мақсатындағы жерлерге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378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мөлшерлемесі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кейiн күнтiзбелiк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Сқақов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