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8eb7" w14:textId="11a8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 Жарма аудандық мәслихатының 2014 жылғы 22 желтоқсандағы № 24/212-V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10 маусымдағы N 28/242-V шешімі. Шығыс Қазақстан облысының Әділет департаментінде 2015 жылғы 18 маусымда N 3993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Жарма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ауданының бюджеті туралы" Жарма аудандық мәслихатының 2014 жылғы 22 желтоқсандағы № 24/212-V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3628 болып тіркелген, "Қалба тынысы" газетінің 2015 жылдың 17 қаңтардағы № 4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4446480,0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1059468,0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9820,0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57755,0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3319437,0 мың теңге;</w:t>
      </w:r>
      <w:r>
        <w:br/>
      </w:r>
      <w:r>
        <w:rPr>
          <w:rFonts w:ascii="Times New Roman"/>
          <w:b w:val="false"/>
          <w:i w:val="false"/>
          <w:color w:val="000000"/>
          <w:sz w:val="28"/>
        </w:rPr>
        <w:t>
      </w:t>
      </w:r>
      <w:r>
        <w:rPr>
          <w:rFonts w:ascii="Times New Roman"/>
          <w:b w:val="false"/>
          <w:i w:val="false"/>
          <w:color w:val="000000"/>
          <w:sz w:val="28"/>
        </w:rPr>
        <w:t>2) шығындар – 4479547,7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18214,0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29730,0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11516,0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- 51281,7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–51281,7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2015 жылғы 10 маусымдағы </w:t>
            </w:r>
            <w:r>
              <w:br/>
            </w:r>
            <w:r>
              <w:rPr>
                <w:rFonts w:ascii="Times New Roman"/>
                <w:b w:val="false"/>
                <w:i w:val="false"/>
                <w:color w:val="000000"/>
                <w:sz w:val="20"/>
              </w:rPr>
              <w:t xml:space="preserve">№ 28/242-V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24/212-V шешіміне </w:t>
            </w:r>
            <w:r>
              <w:br/>
            </w:r>
            <w:r>
              <w:rPr>
                <w:rFonts w:ascii="Times New Roman"/>
                <w:b w:val="false"/>
                <w:i w:val="false"/>
                <w:color w:val="000000"/>
                <w:sz w:val="20"/>
              </w:rPr>
              <w:t>1 қосымша</w:t>
            </w:r>
          </w:p>
        </w:tc>
      </w:tr>
    </w:tbl>
    <w:bookmarkStart w:name="z30"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4446480,0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333467,0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361137,0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276936,0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275421,0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44560,0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3319437,0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3319437,0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3319437,0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523884,0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4479547,7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4277134,0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2316569,0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2242332,0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2195156,0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227260,0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манызы бар қаланың) жергілікті атқарушы органы алатын қарыздар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10 № 28/242-V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2014 жылғы 22 желтоқсандағы </w:t>
            </w:r>
            <w:r>
              <w:br/>
            </w:r>
            <w:r>
              <w:rPr>
                <w:rFonts w:ascii="Times New Roman"/>
                <w:b w:val="false"/>
                <w:i w:val="false"/>
                <w:color w:val="000000"/>
                <w:sz w:val="20"/>
              </w:rPr>
              <w:t xml:space="preserve">№ 24/212-V шешіміне </w:t>
            </w:r>
            <w:r>
              <w:br/>
            </w:r>
            <w:r>
              <w:rPr>
                <w:rFonts w:ascii="Times New Roman"/>
                <w:b w:val="false"/>
                <w:i w:val="false"/>
                <w:color w:val="000000"/>
                <w:sz w:val="20"/>
              </w:rPr>
              <w:t>8 қосымша</w:t>
            </w:r>
          </w:p>
        </w:tc>
      </w:tr>
    </w:tbl>
    <w:bookmarkStart w:name="z450" w:id="1"/>
    <w:p>
      <w:pPr>
        <w:spacing w:after="0"/>
        <w:ind w:left="0"/>
        <w:jc w:val="left"/>
      </w:pPr>
      <w:r>
        <w:rPr>
          <w:rFonts w:ascii="Times New Roman"/>
          <w:b/>
          <w:i w:val="false"/>
          <w:color w:val="000000"/>
        </w:rPr>
        <w:t xml:space="preserve"> 2015 - 2017 жылдарға арналған бюджеттік бағдарламаларды іске асыруға</w:t>
      </w:r>
      <w:r>
        <w:rPr>
          <w:rFonts w:ascii="Times New Roman"/>
          <w:b/>
          <w:i w:val="false"/>
          <w:color w:val="000000"/>
        </w:rPr>
        <w:t xml:space="preserve"> бағытталған инвестициялық жобалардың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09"/>
        <w:gridCol w:w="993"/>
        <w:gridCol w:w="993"/>
        <w:gridCol w:w="993"/>
        <w:gridCol w:w="3336"/>
        <w:gridCol w:w="2308"/>
        <w:gridCol w:w="1284"/>
        <w:gridCol w:w="128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369056,0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175005,0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194051,0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173193,0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17358,0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