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210b" w14:textId="9d52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Глубокое ауданының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2015 жылғы 2 наурыздағы № 110 қаулысы. Шығыс Қазақстан облысының Әділет департаментінде 2015 жылғы 26 наурызда № 3776 болып тіркелді. Күші жойылды - Шығыс Қазақстан облысы Глубокое аудандық әкімдігінің 2016 жылғы 7 қыркүйектегі № 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Глубокое аудандық әкімдігінің 07.09.2016 № 301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5-бабының</w:t>
      </w:r>
      <w:r>
        <w:rPr>
          <w:rFonts w:ascii="Times New Roman"/>
          <w:b w:val="false"/>
          <w:i w:val="false"/>
          <w:color w:val="000000"/>
          <w:sz w:val="28"/>
        </w:rPr>
        <w:t xml:space="preserve"> 2-тармағына, </w:t>
      </w:r>
      <w:r>
        <w:rPr>
          <w:rFonts w:ascii="Times New Roman"/>
          <w:b w:val="false"/>
          <w:i w:val="false"/>
          <w:color w:val="000000"/>
          <w:sz w:val="28"/>
        </w:rPr>
        <w:t>7-бабының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Глубокое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2015 жылға арналған Глубокое ауданының аумағында тұратын халықтың келесі </w:t>
      </w:r>
      <w:r>
        <w:rPr>
          <w:rFonts w:ascii="Times New Roman"/>
          <w:b w:val="false"/>
          <w:i w:val="false"/>
          <w:color w:val="000000"/>
          <w:sz w:val="28"/>
        </w:rPr>
        <w:t>нысаналы топтары</w:t>
      </w:r>
      <w:r>
        <w:rPr>
          <w:rFonts w:ascii="Times New Roman"/>
          <w:b w:val="false"/>
          <w:i w:val="false"/>
          <w:color w:val="000000"/>
          <w:sz w:val="28"/>
        </w:rPr>
        <w:t xml:space="preserve"> анықталсын: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табысы аз адамдар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жиырма бір жасқа дейінгі жастар;</w:t>
      </w:r>
      <w:r>
        <w:br/>
      </w:r>
      <w:r>
        <w:rPr>
          <w:rFonts w:ascii="Times New Roman"/>
          <w:b w:val="false"/>
          <w:i w:val="false"/>
          <w:color w:val="000000"/>
          <w:sz w:val="28"/>
        </w:rPr>
        <w:t>
      </w:t>
      </w:r>
      <w:r>
        <w:rPr>
          <w:rFonts w:ascii="Times New Roman"/>
          <w:b w:val="false"/>
          <w:i w:val="false"/>
          <w:color w:val="000000"/>
          <w:sz w:val="28"/>
        </w:rPr>
        <w:t>3) балалар үйлерінің тәрбиленушілері,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w:t>
      </w:r>
      <w:r>
        <w:rPr>
          <w:rFonts w:ascii="Times New Roman"/>
          <w:b w:val="false"/>
          <w:i w:val="false"/>
          <w:color w:val="000000"/>
          <w:sz w:val="28"/>
        </w:rPr>
        <w:t>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w:t>
      </w:r>
      <w:r>
        <w:rPr>
          <w:rFonts w:ascii="Times New Roman"/>
          <w:b w:val="false"/>
          <w:i w:val="false"/>
          <w:color w:val="000000"/>
          <w:sz w:val="28"/>
        </w:rPr>
        <w:t>7) мүгедектер;</w:t>
      </w:r>
      <w:r>
        <w:br/>
      </w:r>
      <w:r>
        <w:rPr>
          <w:rFonts w:ascii="Times New Roman"/>
          <w:b w:val="false"/>
          <w:i w:val="false"/>
          <w:color w:val="000000"/>
          <w:sz w:val="28"/>
        </w:rPr>
        <w:t>
      </w:t>
      </w:r>
      <w:r>
        <w:rPr>
          <w:rFonts w:ascii="Times New Roman"/>
          <w:b w:val="false"/>
          <w:i w:val="false"/>
          <w:color w:val="000000"/>
          <w:sz w:val="28"/>
        </w:rPr>
        <w:t>8) Қазақстан Республикасының Қарулы Күштері қатарынан босаған адамдар;</w:t>
      </w:r>
      <w:r>
        <w:br/>
      </w:r>
      <w:r>
        <w:rPr>
          <w:rFonts w:ascii="Times New Roman"/>
          <w:b w:val="false"/>
          <w:i w:val="false"/>
          <w:color w:val="000000"/>
          <w:sz w:val="28"/>
        </w:rPr>
        <w:t>
      </w:t>
      </w:r>
      <w:r>
        <w:rPr>
          <w:rFonts w:ascii="Times New Roman"/>
          <w:b w:val="false"/>
          <w:i w:val="false"/>
          <w:color w:val="000000"/>
          <w:sz w:val="28"/>
        </w:rPr>
        <w:t>9) бас бостандығынан айыру және (немесе) мәжбүрлеп емдеу орындарынан босатылған адамдар;</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оралмандар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 жоғары және жоғары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12) жұмыс беруші-заңды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w:t>
      </w:r>
      <w:r>
        <w:rPr>
          <w:rFonts w:ascii="Times New Roman"/>
          <w:b w:val="false"/>
          <w:i w:val="false"/>
          <w:color w:val="000000"/>
          <w:sz w:val="28"/>
        </w:rPr>
        <w:t xml:space="preserve">13) қылмыстық-атқару инспекциясы пробация </w:t>
      </w:r>
      <w:r>
        <w:rPr>
          <w:rFonts w:ascii="Times New Roman"/>
          <w:b w:val="false"/>
          <w:i w:val="false"/>
          <w:color w:val="000000"/>
          <w:sz w:val="28"/>
        </w:rPr>
        <w:t>қызметінің есебінде</w:t>
      </w:r>
      <w:r>
        <w:rPr>
          <w:rFonts w:ascii="Times New Roman"/>
          <w:b w:val="false"/>
          <w:i w:val="false"/>
          <w:color w:val="000000"/>
          <w:sz w:val="28"/>
        </w:rPr>
        <w:t xml:space="preserve"> тұрған адамдар;</w:t>
      </w:r>
      <w:r>
        <w:br/>
      </w:r>
      <w:r>
        <w:rPr>
          <w:rFonts w:ascii="Times New Roman"/>
          <w:b w:val="false"/>
          <w:i w:val="false"/>
          <w:color w:val="000000"/>
          <w:sz w:val="28"/>
        </w:rPr>
        <w:t>
      </w:t>
      </w:r>
      <w:r>
        <w:rPr>
          <w:rFonts w:ascii="Times New Roman"/>
          <w:b w:val="false"/>
          <w:i w:val="false"/>
          <w:color w:val="000000"/>
          <w:sz w:val="28"/>
        </w:rPr>
        <w:t>14) терроризм актісінен жәбірленуші адамдар және оның жолын кесуге қатысқан адамдар;</w:t>
      </w:r>
      <w:r>
        <w:br/>
      </w:r>
      <w:r>
        <w:rPr>
          <w:rFonts w:ascii="Times New Roman"/>
          <w:b w:val="false"/>
          <w:i w:val="false"/>
          <w:color w:val="000000"/>
          <w:sz w:val="28"/>
        </w:rPr>
        <w:t>
      </w:t>
      </w:r>
      <w:r>
        <w:rPr>
          <w:rFonts w:ascii="Times New Roman"/>
          <w:b w:val="false"/>
          <w:i w:val="false"/>
          <w:color w:val="000000"/>
          <w:sz w:val="28"/>
        </w:rPr>
        <w:t>15) жиырма бір жастан бастап жиырма тоғыз жасқа дейінгі жастар;</w:t>
      </w:r>
      <w:r>
        <w:br/>
      </w:r>
      <w:r>
        <w:rPr>
          <w:rFonts w:ascii="Times New Roman"/>
          <w:b w:val="false"/>
          <w:i w:val="false"/>
          <w:color w:val="000000"/>
          <w:sz w:val="28"/>
        </w:rPr>
        <w:t>
      </w:t>
      </w:r>
      <w:r>
        <w:rPr>
          <w:rFonts w:ascii="Times New Roman"/>
          <w:b w:val="false"/>
          <w:i w:val="false"/>
          <w:color w:val="000000"/>
          <w:sz w:val="28"/>
        </w:rPr>
        <w:t>16) ұзақ уақыт (алты айдан кем) жұмыс істемеген адамдар;</w:t>
      </w:r>
      <w:r>
        <w:br/>
      </w:r>
      <w:r>
        <w:rPr>
          <w:rFonts w:ascii="Times New Roman"/>
          <w:b w:val="false"/>
          <w:i w:val="false"/>
          <w:color w:val="000000"/>
          <w:sz w:val="28"/>
        </w:rPr>
        <w:t>
      </w:t>
      </w:r>
      <w:r>
        <w:rPr>
          <w:rFonts w:ascii="Times New Roman"/>
          <w:b w:val="false"/>
          <w:i w:val="false"/>
          <w:color w:val="000000"/>
          <w:sz w:val="28"/>
        </w:rPr>
        <w:t>17) өнімсіз еңбекпен айналысқан, өзін-өзі қамтыған халық;</w:t>
      </w:r>
      <w:r>
        <w:br/>
      </w:r>
      <w:r>
        <w:rPr>
          <w:rFonts w:ascii="Times New Roman"/>
          <w:b w:val="false"/>
          <w:i w:val="false"/>
          <w:color w:val="000000"/>
          <w:sz w:val="28"/>
        </w:rPr>
        <w:t>
      </w:t>
      </w:r>
      <w:r>
        <w:rPr>
          <w:rFonts w:ascii="Times New Roman"/>
          <w:b w:val="false"/>
          <w:i w:val="false"/>
          <w:color w:val="000000"/>
          <w:sz w:val="28"/>
        </w:rPr>
        <w:t>18) бір де жұмыс істеушілері жоқ отбасылардан шыққан азаматтар;</w:t>
      </w:r>
      <w:r>
        <w:br/>
      </w:r>
      <w:r>
        <w:rPr>
          <w:rFonts w:ascii="Times New Roman"/>
          <w:b w:val="false"/>
          <w:i w:val="false"/>
          <w:color w:val="000000"/>
          <w:sz w:val="28"/>
        </w:rPr>
        <w:t>
      </w:t>
      </w:r>
      <w:r>
        <w:rPr>
          <w:rFonts w:ascii="Times New Roman"/>
          <w:b w:val="false"/>
          <w:i w:val="false"/>
          <w:color w:val="000000"/>
          <w:sz w:val="28"/>
        </w:rPr>
        <w:t>19) зейнетақы жасына жеткенше 50 жастан асқан адамдар.</w:t>
      </w:r>
      <w:r>
        <w:br/>
      </w:r>
      <w:r>
        <w:rPr>
          <w:rFonts w:ascii="Times New Roman"/>
          <w:b w:val="false"/>
          <w:i w:val="false"/>
          <w:color w:val="000000"/>
          <w:sz w:val="28"/>
        </w:rPr>
        <w:t>
      </w:t>
      </w:r>
      <w:r>
        <w:rPr>
          <w:rFonts w:ascii="Times New Roman"/>
          <w:b w:val="false"/>
          <w:i w:val="false"/>
          <w:color w:val="000000"/>
          <w:sz w:val="28"/>
        </w:rPr>
        <w:t xml:space="preserve">2. "Глубокое ауданының жұмыспен қамту және әлеуметтік бағдарламалар бөлімі" мемлекеттік мекемесі және Глубокое аудандық әкімдігінің "Жұмыспен қамту орталығы" коммуналдық мемлекеттік мекемесі халықтың нысаналы топтарына жататын адамдардың уақытша жұмысқа орналасуын қамтамасыз етсін және оларды жұмысқа орналасуна жәрдемдессін.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Глубокое ауданы әкімінің орынбасары С. С. Жұмаділовке жүктелсін.</w:t>
      </w:r>
      <w:r>
        <w:br/>
      </w:r>
      <w:r>
        <w:rPr>
          <w:rFonts w:ascii="Times New Roman"/>
          <w:b w:val="false"/>
          <w:i w:val="false"/>
          <w:color w:val="000000"/>
          <w:sz w:val="28"/>
        </w:rPr>
        <w:t>
      </w:t>
      </w:r>
      <w:r>
        <w:rPr>
          <w:rFonts w:ascii="Times New Roman"/>
          <w:b w:val="false"/>
          <w:i w:val="false"/>
          <w:color w:val="000000"/>
          <w:sz w:val="28"/>
        </w:rPr>
        <w:t>4. Қаулы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Глубокое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Бекбосынов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