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dc41c" w14:textId="efdc4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Глубокое ауданының бюджеті туралы" 2014 жылғы 23 желтоқсандағы № 32/2-V Глубокое аудандық мәслихатының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мәслихатының 2015 жылғы 25 ақпандағы № 33/4-V шешімі. Шығыс Қазақстан облысының Әділет департаментінде 2015 жылғы 05 наурызда № 3720 болып тіркелді. Күші жойылды - Шығыс Қазақстан облысы Глубокое аудандық мәслихатының 2015 жылғы 23 желтоқсандағы N 41/2-V шешімімен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w:t>
      </w:r>
      <w:r>
        <w:rPr>
          <w:rFonts w:ascii="Times New Roman"/>
          <w:b w:val="false"/>
          <w:i/>
          <w:color w:val="000000"/>
          <w:sz w:val="28"/>
        </w:rPr>
        <w:t>Шығыс</w:t>
      </w:r>
      <w:r>
        <w:rPr>
          <w:rFonts w:ascii="Times New Roman"/>
          <w:b w:val="false"/>
          <w:i w:val="false"/>
          <w:color w:val="000000"/>
          <w:sz w:val="28"/>
        </w:rPr>
        <w:t xml:space="preserve"> </w:t>
      </w:r>
      <w:r>
        <w:rPr>
          <w:rFonts w:ascii="Times New Roman"/>
          <w:b w:val="false"/>
          <w:i/>
          <w:color w:val="000000"/>
          <w:sz w:val="28"/>
        </w:rPr>
        <w:t>Қазақстан</w:t>
      </w:r>
      <w:r>
        <w:rPr>
          <w:rFonts w:ascii="Times New Roman"/>
          <w:b w:val="false"/>
          <w:i w:val="false"/>
          <w:color w:val="000000"/>
          <w:sz w:val="28"/>
        </w:rPr>
        <w:t xml:space="preserve"> </w:t>
      </w:r>
      <w:r>
        <w:rPr>
          <w:rFonts w:ascii="Times New Roman"/>
          <w:b w:val="false"/>
          <w:i/>
          <w:color w:val="000000"/>
          <w:sz w:val="28"/>
        </w:rPr>
        <w:t>облысы</w:t>
      </w:r>
      <w:r>
        <w:rPr>
          <w:rFonts w:ascii="Times New Roman"/>
          <w:b w:val="false"/>
          <w:i/>
          <w:color w:val="000000"/>
          <w:sz w:val="28"/>
        </w:rPr>
        <w:t xml:space="preserve"> Глубокое </w:t>
      </w:r>
      <w:r>
        <w:rPr>
          <w:rFonts w:ascii="Times New Roman"/>
          <w:b w:val="false"/>
          <w:i/>
          <w:color w:val="000000"/>
          <w:sz w:val="28"/>
        </w:rPr>
        <w:t>аудандық</w:t>
      </w:r>
      <w:r>
        <w:rPr>
          <w:rFonts w:ascii="Times New Roman"/>
          <w:b w:val="false"/>
          <w:i w:val="false"/>
          <w:color w:val="000000"/>
          <w:sz w:val="28"/>
        </w:rPr>
        <w:t xml:space="preserve"> </w:t>
      </w:r>
      <w:r>
        <w:rPr>
          <w:rFonts w:ascii="Times New Roman"/>
          <w:b w:val="false"/>
          <w:i/>
          <w:color w:val="000000"/>
          <w:sz w:val="28"/>
        </w:rPr>
        <w:t>мәслихатының</w:t>
      </w:r>
      <w:r>
        <w:rPr>
          <w:rFonts w:ascii="Times New Roman"/>
          <w:b w:val="false"/>
          <w:i/>
          <w:color w:val="000000"/>
          <w:sz w:val="28"/>
        </w:rPr>
        <w:t xml:space="preserve"> 23</w:t>
      </w:r>
      <w:r>
        <w:rPr>
          <w:rFonts w:ascii="Times New Roman"/>
          <w:b w:val="false"/>
          <w:i/>
          <w:color w:val="000000"/>
          <w:sz w:val="28"/>
        </w:rPr>
        <w:t>.12.2015 N 41</w:t>
      </w:r>
      <w:r>
        <w:rPr>
          <w:rFonts w:ascii="Times New Roman"/>
          <w:b w:val="false"/>
          <w:i/>
          <w:color w:val="000000"/>
          <w:sz w:val="28"/>
        </w:rPr>
        <w:t>/2</w:t>
      </w:r>
      <w:r>
        <w:rPr>
          <w:rFonts w:ascii="Times New Roman"/>
          <w:b w:val="false"/>
          <w:i/>
          <w:color w:val="000000"/>
          <w:sz w:val="28"/>
        </w:rPr>
        <w:t xml:space="preserve">-V </w:t>
      </w:r>
      <w:r>
        <w:rPr>
          <w:rFonts w:ascii="Times New Roman"/>
          <w:b w:val="false"/>
          <w:i w:val="false"/>
          <w:color w:val="000000"/>
          <w:sz w:val="28"/>
        </w:rPr>
        <w:t>шешімімен</w:t>
      </w:r>
      <w:r>
        <w:rPr>
          <w:rFonts w:ascii="Times New Roman"/>
          <w:b w:val="false"/>
          <w:i/>
          <w:color w:val="00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"Нормативтік құқықтық актілер туралы" 1998 жылғы 24 наурыздағы Қазақстан Республикасы Заңының </w:t>
      </w:r>
      <w:r>
        <w:rPr>
          <w:rFonts w:ascii="Times New Roman"/>
          <w:b w:val="false"/>
          <w:i w:val="false"/>
          <w:color w:val="000000"/>
          <w:sz w:val="28"/>
        </w:rPr>
        <w:t>21-бабына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7 - бабына </w:t>
      </w:r>
      <w:r>
        <w:rPr>
          <w:rFonts w:ascii="Times New Roman"/>
          <w:b w:val="false"/>
          <w:i w:val="false"/>
          <w:color w:val="000000"/>
          <w:sz w:val="28"/>
        </w:rPr>
        <w:t xml:space="preserve"> сәйкес, Глубокое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Глубокое ауданының бюджеті туралы" 2014 жылғы 23 желтоқсандағы № 32/2-V Глубокое аудандық мәслихатының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3624 болып тіркелген, 2015 жылы 20 қаңтарда "Ақ бұлақ", "Огни Прииртышья" газеттерінде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бірінші абзацы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"4. 2007 жылғы 15 мамырдағы Қазақстан Республикасы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3 - тармақтарына сәйкес, азаматтық қызметші болып табылатын және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 мен тарифтiк ставкалар бюджет қаражаты есебiнен белгiленсін.".</w:t>
      </w:r>
      <w:r>
        <w:br/>
      </w:r>
      <w:r>
        <w:rPr>
          <w:rFonts w:ascii="Times New Roman"/>
          <w:b w:val="false"/>
          <w:i w:val="false"/>
          <w:color w:val="000000"/>
          <w:sz w:val="28"/>
        </w:rPr>
        <w:t>
      </w:t>
      </w:r>
      <w:r>
        <w:rPr>
          <w:rFonts w:ascii="Times New Roman"/>
          <w:b w:val="false"/>
          <w:i w:val="false"/>
          <w:color w:val="000000"/>
          <w:sz w:val="28"/>
        </w:rPr>
        <w:t xml:space="preserve">2. Осы шешім 2015 жылдың 1 қаңтарынан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Сатаева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Глубокое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Баймульдинов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