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c95" w14:textId="7655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аумағында егіс жұмыстарының басталуы мен аяқталуының оңтайлы мерзімін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05 мамырдағы № 126 қаулысы. Шығыс Қазақстан облысының Әділет департаментінде 2015 жылғы 21 мамырда № 3960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өсімдік шаруашылығындағы міндетті сақтандыруға жататын өсімдік шаруашылығы өнімінің түрлері бойынша табиғи климаттық аймақтардың бөлінісінде аудан аумағында егіс жұмыстарының басталуы мен аяқталуының оңтайлы мерзімі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ауданының ауыл шаруашылығы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аудан әкімінің орынбасары А. Нұрғожинға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Бородулиха ауданы әкімдігінің 10.07.2017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Белағаш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Новошульба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