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3261" w14:textId="59e32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Бесқарағай ауданының шалғайдағы елдi мекендерде тұратын балаларды жалпы бiлiм беретiн мектептерге тасымалдаудың схемасы мен тәртiбiн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ауданы әкімдігінің 2015 жылғы 26 мамырдағы № 193 қаулысы. Шығыс Қазақстан облысының Әділет департаментінде 2015 жылғы 22 маусымда № 4000 болып тіркелді. Күші жойылды - Шығыс Қазақстан облысы Бесқарағай ауданы әкімдігінің 2016 жылғы 18 наурыздағы № 102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Бесқарағай ауданы әкімдігінің 18.03.2016 № 102 </w:t>
      </w:r>
      <w:r>
        <w:rPr>
          <w:rFonts w:ascii="Times New Roman"/>
          <w:b w:val="false"/>
          <w:i w:val="false"/>
          <w:color w:val="ff0000"/>
          <w:sz w:val="28"/>
        </w:rPr>
        <w:t>қаулысымен</w:t>
      </w:r>
      <w:r>
        <w:rPr>
          <w:rFonts w:ascii="Times New Roman"/>
          <w:b w:val="false"/>
          <w:i w:val="false"/>
          <w:color w:val="ff0000"/>
          <w:sz w:val="28"/>
        </w:rPr>
        <w:t xml:space="preserve"> (қол қойылған үнінен бастап күшіне енеді).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Бесқарағай аудандық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Бесқарағай ауданынаң шалғайдағы елді мекендерде тұратын балаларды жалпы білім беретін мектептерге тасымалдаудың схемасы мен тәртібі бекітілсін. </w:t>
      </w:r>
      <w:r>
        <w:br/>
      </w:r>
      <w:r>
        <w:rPr>
          <w:rFonts w:ascii="Times New Roman"/>
          <w:b w:val="false"/>
          <w:i w:val="false"/>
          <w:color w:val="000000"/>
          <w:sz w:val="28"/>
        </w:rPr>
        <w:t>
      </w:t>
      </w:r>
      <w:r>
        <w:rPr>
          <w:rFonts w:ascii="Times New Roman"/>
          <w:b w:val="false"/>
          <w:i w:val="false"/>
          <w:color w:val="000000"/>
          <w:sz w:val="28"/>
        </w:rPr>
        <w:t xml:space="preserve">2. Осы қаулы оның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міңдетін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Е.Рахметуллин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Бесқарағай аудандық әкімдігінің </w:t>
            </w:r>
            <w:r>
              <w:br/>
            </w:r>
            <w:r>
              <w:rPr>
                <w:rFonts w:ascii="Times New Roman"/>
                <w:b w:val="false"/>
                <w:i w:val="false"/>
                <w:color w:val="000000"/>
                <w:sz w:val="20"/>
              </w:rPr>
              <w:t>2015 жылғы "26" мамыр № 193</w:t>
            </w:r>
            <w:r>
              <w:br/>
            </w:r>
            <w:r>
              <w:rPr>
                <w:rFonts w:ascii="Times New Roman"/>
                <w:b w:val="false"/>
                <w:i w:val="false"/>
                <w:color w:val="000000"/>
                <w:sz w:val="20"/>
              </w:rPr>
              <w:t>қаулысына 1 қосымша</w:t>
            </w:r>
          </w:p>
        </w:tc>
      </w:tr>
    </w:tbl>
    <w:bookmarkStart w:name="z9" w:id="0"/>
    <w:p>
      <w:pPr>
        <w:spacing w:after="0"/>
        <w:ind w:left="0"/>
        <w:jc w:val="left"/>
      </w:pPr>
      <w:r>
        <w:rPr>
          <w:rFonts w:ascii="Times New Roman"/>
          <w:b/>
          <w:i w:val="false"/>
          <w:color w:val="000000"/>
        </w:rPr>
        <w:t xml:space="preserve"> Шығыс Қазақстан облысы Бесқарағай ауданының шалғайдағы жерлерде тұратын балаларды жалпы білім беретін мектептерге тасымалдау схемасы</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5585"/>
        <w:gridCol w:w="5857"/>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Тура бағдары</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Қайтар бағдары</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Қарабаш кардоны "Семей орманы" МОТР РММ Канонерка филиалы Джемур орман шаруашылық кеңсесі маңындағы алаңы; </w:t>
            </w:r>
            <w:r>
              <w:br/>
            </w:r>
            <w:r>
              <w:rPr>
                <w:rFonts w:ascii="Times New Roman"/>
                <w:b w:val="false"/>
                <w:i w:val="false"/>
                <w:color w:val="000000"/>
                <w:sz w:val="20"/>
              </w:rPr>
              <w:t xml:space="preserve">
Бесқарағай ауылы, Елистратов көшесі "Үлкен Владимировка орта мектебі" коммуналдық мемлекеттік мекемісінің алдыңдағы алаң; </w:t>
            </w:r>
            <w:r>
              <w:br/>
            </w:r>
            <w:r>
              <w:rPr>
                <w:rFonts w:ascii="Times New Roman"/>
                <w:b w:val="false"/>
                <w:i w:val="false"/>
                <w:color w:val="000000"/>
                <w:sz w:val="20"/>
              </w:rPr>
              <w:t>
Қарабаш кардон "Семей орманы" МОТР РММ Канонерка филиалы Джемур орман шаруашылық кеңсесі маңындағы алаңы;</w:t>
            </w:r>
            <w:r>
              <w:br/>
            </w:r>
            <w:r>
              <w:rPr>
                <w:rFonts w:ascii="Times New Roman"/>
                <w:b w:val="false"/>
                <w:i w:val="false"/>
                <w:color w:val="000000"/>
                <w:sz w:val="20"/>
              </w:rPr>
              <w:t>
Бескарағай ауылы, Партизан көшесі "Борас орта мектеп-</w:t>
            </w:r>
            <w:r>
              <w:br/>
            </w:r>
            <w:r>
              <w:rPr>
                <w:rFonts w:ascii="Times New Roman"/>
                <w:b w:val="false"/>
                <w:i w:val="false"/>
                <w:color w:val="000000"/>
                <w:sz w:val="20"/>
              </w:rPr>
              <w:t>
бақшасы" коммуналдық мемлекеттік мекемесінің алдыңдағы алаң</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Бескарағай ауылы, Партизан көшесі "Борас орта мектеп-бақшасы" коммуналдық мемлекеттік мекемесінің алдыңдағы алаң;</w:t>
            </w:r>
            <w:r>
              <w:br/>
            </w:r>
            <w:r>
              <w:rPr>
                <w:rFonts w:ascii="Times New Roman"/>
                <w:b w:val="false"/>
                <w:i w:val="false"/>
                <w:color w:val="000000"/>
                <w:sz w:val="20"/>
              </w:rPr>
              <w:t>
Қарабаш кардон "Семей орманы" МОТР РММ Канонерка филиалы Джемур орман шаруашылық кеңсесі маңындағы алаңы;</w:t>
            </w:r>
            <w:r>
              <w:br/>
            </w:r>
            <w:r>
              <w:rPr>
                <w:rFonts w:ascii="Times New Roman"/>
                <w:b w:val="false"/>
                <w:i w:val="false"/>
                <w:color w:val="000000"/>
                <w:sz w:val="20"/>
              </w:rPr>
              <w:t xml:space="preserve">
Бесқарағай ауылы, Елистратов көшесі "Үлкен Владимировка орта мектебі" коммуналдық мемлекеттік мекемісінің алдыңдағы алаң; </w:t>
            </w:r>
            <w:r>
              <w:br/>
            </w:r>
            <w:r>
              <w:rPr>
                <w:rFonts w:ascii="Times New Roman"/>
                <w:b w:val="false"/>
                <w:i w:val="false"/>
                <w:color w:val="000000"/>
                <w:sz w:val="20"/>
              </w:rPr>
              <w:t xml:space="preserve">
Қарабаш кардоны "Семей орманы" МОТР Канонерка филиалы Джемур орман шаруашылық кеңсесі республикалық мемлекеттік мекемесінің маңындағы алаңы </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"Семей орманы" МОТР РММ Беген орман шаруашылық кеңсесі; </w:t>
            </w:r>
            <w:r>
              <w:br/>
            </w:r>
            <w:r>
              <w:rPr>
                <w:rFonts w:ascii="Times New Roman"/>
                <w:b w:val="false"/>
                <w:i w:val="false"/>
                <w:color w:val="000000"/>
                <w:sz w:val="20"/>
              </w:rPr>
              <w:t>
Беген ауылы, "Беген орта мектебі" коммуналдық мемлекетік мекемесінің алдыңдағы алаң</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Беген ауылы, "Беген орта мектебі" коммуналдық мемлекетік мекемесінің алдыңдағы алаң;</w:t>
            </w:r>
            <w:r>
              <w:br/>
            </w:r>
            <w:r>
              <w:rPr>
                <w:rFonts w:ascii="Times New Roman"/>
                <w:b w:val="false"/>
                <w:i w:val="false"/>
                <w:color w:val="000000"/>
                <w:sz w:val="20"/>
              </w:rPr>
              <w:t xml:space="preserve">
"Семей орманы" МОТР РММ Беген орман шаруашылық кеңсесі </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Лесной ауылы 2 квартал орталық көшесінен; </w:t>
            </w:r>
            <w:r>
              <w:br/>
            </w:r>
            <w:r>
              <w:rPr>
                <w:rFonts w:ascii="Times New Roman"/>
                <w:b w:val="false"/>
                <w:i w:val="false"/>
                <w:color w:val="000000"/>
                <w:sz w:val="20"/>
              </w:rPr>
              <w:t>
Жетіжар ауылы "Семияр орта мектебі" коммуналдық мемлекеттік мекемесінің</w:t>
            </w:r>
            <w:r>
              <w:br/>
            </w:r>
            <w:r>
              <w:rPr>
                <w:rFonts w:ascii="Times New Roman"/>
                <w:b w:val="false"/>
                <w:i w:val="false"/>
                <w:color w:val="000000"/>
                <w:sz w:val="20"/>
              </w:rPr>
              <w:t>
алдыңдағы алаң</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Жетіжар ауылы "Семияр орта мектебі" коммуналдық мемлекеттік мекемесінің алдыңдағы алаң; </w:t>
            </w:r>
            <w:r>
              <w:br/>
            </w:r>
            <w:r>
              <w:rPr>
                <w:rFonts w:ascii="Times New Roman"/>
                <w:b w:val="false"/>
                <w:i w:val="false"/>
                <w:color w:val="000000"/>
                <w:sz w:val="20"/>
              </w:rPr>
              <w:t>
Лесной ауылы 2 квартал орталық көшесі</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Қара-Мырза ауылы, Боровая көшесі "Қара-Мырза негізгі мектебі" коммуналдық</w:t>
            </w:r>
            <w:r>
              <w:br/>
            </w:r>
            <w:r>
              <w:rPr>
                <w:rFonts w:ascii="Times New Roman"/>
                <w:b w:val="false"/>
                <w:i w:val="false"/>
                <w:color w:val="000000"/>
                <w:sz w:val="20"/>
              </w:rPr>
              <w:t xml:space="preserve">
мемлекеттік мекемесі алаңынан; </w:t>
            </w:r>
            <w:r>
              <w:br/>
            </w:r>
            <w:r>
              <w:rPr>
                <w:rFonts w:ascii="Times New Roman"/>
                <w:b w:val="false"/>
                <w:i w:val="false"/>
                <w:color w:val="000000"/>
                <w:sz w:val="20"/>
              </w:rPr>
              <w:t>
Канонерка ауылы, "Канонерка орта мектебі" коммуналдық мемлекетік мекемесінің алдыңдағы алаңы</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Канонерка ауылы, "Канонерка орта мектебі" коммуналдық мемлекетік мекемесінің алдыңдағы алаңы; </w:t>
            </w:r>
            <w:r>
              <w:br/>
            </w:r>
            <w:r>
              <w:rPr>
                <w:rFonts w:ascii="Times New Roman"/>
                <w:b w:val="false"/>
                <w:i w:val="false"/>
                <w:color w:val="000000"/>
                <w:sz w:val="20"/>
              </w:rPr>
              <w:t>
Қара-Мырза ауылы, Боровая көшесі "Қара-Мырза негізгі мектебі" коммуналдық мемлекеттік мекемесі алаңынан</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Бөкебай ауылы "Семей орманы" МОТР РММ Бөкебай орман шаруашылық кеңсесінен; </w:t>
            </w:r>
            <w:r>
              <w:br/>
            </w:r>
            <w:r>
              <w:rPr>
                <w:rFonts w:ascii="Times New Roman"/>
                <w:b w:val="false"/>
                <w:i w:val="false"/>
                <w:color w:val="000000"/>
                <w:sz w:val="20"/>
              </w:rPr>
              <w:t>
Қарағайлы ауылы "Баймұратов Нурлыбек атындағы орта мектебі" коммуналдық мемлекетік мекемесінің алдыңдағы алаңы</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Қарағайлы ауылы "Баймұратов Нурлыбек атындағы орта мектебі" коммуналдық мемлекетік мекемесінің алдыңдағы алаңы;</w:t>
            </w:r>
            <w:r>
              <w:br/>
            </w:r>
            <w:r>
              <w:rPr>
                <w:rFonts w:ascii="Times New Roman"/>
                <w:b w:val="false"/>
                <w:i w:val="false"/>
                <w:color w:val="000000"/>
                <w:sz w:val="20"/>
              </w:rPr>
              <w:t xml:space="preserve">
Бөкебай ауылы "Семей орманы" МОТР РММ Бөкебай орман шаруашылық кеңсесіне </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Черемушка ауылы, бұрынғы мектептің маңындағы алаң;</w:t>
            </w:r>
            <w:r>
              <w:br/>
            </w:r>
            <w:r>
              <w:rPr>
                <w:rFonts w:ascii="Times New Roman"/>
                <w:b w:val="false"/>
                <w:i w:val="false"/>
                <w:color w:val="000000"/>
                <w:sz w:val="20"/>
              </w:rPr>
              <w:t>
Мостик ауылы "Мостик орта мектебі" коммуналдық мемлекеттік мекемесінің алдыңдағы алаң</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Мостик ауылы, "Мостик орта мектебі" коммуналдық мемлекеттік мекемесінің алдыңдағы алаң;</w:t>
            </w:r>
            <w:r>
              <w:br/>
            </w:r>
            <w:r>
              <w:rPr>
                <w:rFonts w:ascii="Times New Roman"/>
                <w:b w:val="false"/>
                <w:i w:val="false"/>
                <w:color w:val="000000"/>
                <w:sz w:val="20"/>
              </w:rPr>
              <w:t>
Черемушка ауылы, бұрынғы мектептің маңындағы алаң</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Доңгелек кардоны "Семей орманы" МОТР Дөңгелек орман шаруашылық кеңсесі;</w:t>
            </w:r>
            <w:r>
              <w:br/>
            </w:r>
            <w:r>
              <w:rPr>
                <w:rFonts w:ascii="Times New Roman"/>
                <w:b w:val="false"/>
                <w:i w:val="false"/>
                <w:color w:val="000000"/>
                <w:sz w:val="20"/>
              </w:rPr>
              <w:t>
Өндіріс ауылы, "Өндіріс орта мектебі" коммуналдық мемлекеттік мекемесінің</w:t>
            </w:r>
            <w:r>
              <w:br/>
            </w:r>
            <w:r>
              <w:rPr>
                <w:rFonts w:ascii="Times New Roman"/>
                <w:b w:val="false"/>
                <w:i w:val="false"/>
                <w:color w:val="000000"/>
                <w:sz w:val="20"/>
              </w:rPr>
              <w:t>
алдыңдағы алаң</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 ауылы, "Өндіріс орта мектебі" коммуналдық мемлекеттік мекемесінің алдыңдағы алаң;</w:t>
            </w:r>
            <w:r>
              <w:br/>
            </w:r>
            <w:r>
              <w:rPr>
                <w:rFonts w:ascii="Times New Roman"/>
                <w:b w:val="false"/>
                <w:i w:val="false"/>
                <w:color w:val="000000"/>
                <w:sz w:val="20"/>
              </w:rPr>
              <w:t>
Доңгелек кардоны "Семей орманы" МОТР Дөңгелек орман шаруашылық кеңсесіне</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 ауылындағы бұрынғы бастауыш мектебінен;</w:t>
            </w:r>
            <w:r>
              <w:br/>
            </w:r>
            <w:r>
              <w:rPr>
                <w:rFonts w:ascii="Times New Roman"/>
                <w:b w:val="false"/>
                <w:i w:val="false"/>
                <w:color w:val="000000"/>
                <w:sz w:val="20"/>
              </w:rPr>
              <w:t>
Глуховка ауылы, "Глуховка орта мектебі" коммуналдық мемлекетік мекемесінің алдыңдағы алаң;</w:t>
            </w:r>
            <w:r>
              <w:br/>
            </w:r>
            <w:r>
              <w:rPr>
                <w:rFonts w:ascii="Times New Roman"/>
                <w:b w:val="false"/>
                <w:i w:val="false"/>
                <w:color w:val="000000"/>
                <w:sz w:val="20"/>
              </w:rPr>
              <w:t>
Стеклянка ауылы, Революция көшесі "Камалхан" дүкенінен;</w:t>
            </w:r>
            <w:r>
              <w:br/>
            </w:r>
            <w:r>
              <w:rPr>
                <w:rFonts w:ascii="Times New Roman"/>
                <w:b w:val="false"/>
                <w:i w:val="false"/>
                <w:color w:val="000000"/>
                <w:sz w:val="20"/>
              </w:rPr>
              <w:t>
Старая Крепость ауылы Центральная көшесінің аялдамасынан;</w:t>
            </w:r>
            <w:r>
              <w:br/>
            </w:r>
            <w:r>
              <w:rPr>
                <w:rFonts w:ascii="Times New Roman"/>
                <w:b w:val="false"/>
                <w:i w:val="false"/>
                <w:color w:val="000000"/>
                <w:sz w:val="20"/>
              </w:rPr>
              <w:t>
Центральная көшесінің шетіндегі киосктан 50 метр;</w:t>
            </w:r>
            <w:r>
              <w:br/>
            </w:r>
            <w:r>
              <w:rPr>
                <w:rFonts w:ascii="Times New Roman"/>
                <w:b w:val="false"/>
                <w:i w:val="false"/>
                <w:color w:val="000000"/>
                <w:sz w:val="20"/>
              </w:rPr>
              <w:t>
аялдамадан Орленок саяжайы;</w:t>
            </w:r>
            <w:r>
              <w:br/>
            </w:r>
            <w:r>
              <w:rPr>
                <w:rFonts w:ascii="Times New Roman"/>
                <w:b w:val="false"/>
                <w:i w:val="false"/>
                <w:color w:val="000000"/>
                <w:sz w:val="20"/>
              </w:rPr>
              <w:t>
аялдамадан "Подхоз" шаруа кожалығы;</w:t>
            </w:r>
            <w:r>
              <w:br/>
            </w:r>
            <w:r>
              <w:rPr>
                <w:rFonts w:ascii="Times New Roman"/>
                <w:b w:val="false"/>
                <w:i w:val="false"/>
                <w:color w:val="000000"/>
                <w:sz w:val="20"/>
              </w:rPr>
              <w:t>
Глуховка ауылы "Глуховка орта мектебі" коммуналдық мемлекеттік мекемесінің алдыңдағы алаң</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Глуховка ауылы "Глуховка орта мектебі" коммуналдық мемлекеттік мекемесінің алдыңдағы алаң;</w:t>
            </w:r>
            <w:r>
              <w:br/>
            </w:r>
            <w:r>
              <w:rPr>
                <w:rFonts w:ascii="Times New Roman"/>
                <w:b w:val="false"/>
                <w:i w:val="false"/>
                <w:color w:val="000000"/>
                <w:sz w:val="20"/>
              </w:rPr>
              <w:t>
аялдамадан "Подхоз" шаруа кожалығы;</w:t>
            </w:r>
            <w:r>
              <w:br/>
            </w:r>
            <w:r>
              <w:rPr>
                <w:rFonts w:ascii="Times New Roman"/>
                <w:b w:val="false"/>
                <w:i w:val="false"/>
                <w:color w:val="000000"/>
                <w:sz w:val="20"/>
              </w:rPr>
              <w:t>
аялдамадан Орленок саяжайы;</w:t>
            </w:r>
            <w:r>
              <w:br/>
            </w:r>
            <w:r>
              <w:rPr>
                <w:rFonts w:ascii="Times New Roman"/>
                <w:b w:val="false"/>
                <w:i w:val="false"/>
                <w:color w:val="000000"/>
                <w:sz w:val="20"/>
              </w:rPr>
              <w:t>
Старая Крепость ауылы Центральная көшесінің аялдамасынан;</w:t>
            </w:r>
            <w:r>
              <w:br/>
            </w:r>
            <w:r>
              <w:rPr>
                <w:rFonts w:ascii="Times New Roman"/>
                <w:b w:val="false"/>
                <w:i w:val="false"/>
                <w:color w:val="000000"/>
                <w:sz w:val="20"/>
              </w:rPr>
              <w:t>
Стеклянка ауылы Революция көшесі "Камалхан" дүкенінен;</w:t>
            </w:r>
            <w:r>
              <w:br/>
            </w:r>
            <w:r>
              <w:rPr>
                <w:rFonts w:ascii="Times New Roman"/>
                <w:b w:val="false"/>
                <w:i w:val="false"/>
                <w:color w:val="000000"/>
                <w:sz w:val="20"/>
              </w:rPr>
              <w:t>
Центральная көшесінің шетіндегі киосктан 50 метр;</w:t>
            </w:r>
            <w:r>
              <w:br/>
            </w:r>
            <w:r>
              <w:rPr>
                <w:rFonts w:ascii="Times New Roman"/>
                <w:b w:val="false"/>
                <w:i w:val="false"/>
                <w:color w:val="000000"/>
                <w:sz w:val="20"/>
              </w:rPr>
              <w:t>
Глуховка ауылы, "Глуховка орта мектебі" коммуналдық мемлекетік мекемесінің алдыңдағы алаң;</w:t>
            </w:r>
            <w:r>
              <w:br/>
            </w:r>
            <w:r>
              <w:rPr>
                <w:rFonts w:ascii="Times New Roman"/>
                <w:b w:val="false"/>
                <w:i w:val="false"/>
                <w:color w:val="000000"/>
                <w:sz w:val="20"/>
              </w:rPr>
              <w:t xml:space="preserve">
Бірлік ауылындағы бұрыңғы бастауыш мектебіне </w:t>
            </w: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Морозовка орман шаруашылығы "Семей орманы" МОТР РММ Морозовка орман шаруашылық кеңсесінен;</w:t>
            </w:r>
            <w:r>
              <w:br/>
            </w:r>
            <w:r>
              <w:rPr>
                <w:rFonts w:ascii="Times New Roman"/>
                <w:b w:val="false"/>
                <w:i w:val="false"/>
                <w:color w:val="000000"/>
                <w:sz w:val="20"/>
              </w:rPr>
              <w:t>
Ерназар ауылы, "Сосновка орта мектебі" коммуналдық мемлекетік мекемесінің алдыңдағы алаң</w:t>
            </w:r>
            <w:r>
              <w:br/>
            </w:r>
            <w:r>
              <w:rPr>
                <w:rFonts w:ascii="Times New Roman"/>
                <w:b w:val="false"/>
                <w:i w:val="false"/>
                <w:color w:val="000000"/>
                <w:sz w:val="20"/>
              </w:rPr>
              <w:t>
</w:t>
            </w:r>
          </w:p>
        </w:tc>
        <w:tc>
          <w:tcPr>
            <w:tcW w:w="5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ауылы, "Сосновка орта мектебі" коммуналдық мемлекетік мекемесінің алдыңдағы алаң;</w:t>
            </w:r>
            <w:r>
              <w:br/>
            </w:r>
            <w:r>
              <w:rPr>
                <w:rFonts w:ascii="Times New Roman"/>
                <w:b w:val="false"/>
                <w:i w:val="false"/>
                <w:color w:val="000000"/>
                <w:sz w:val="20"/>
              </w:rPr>
              <w:t xml:space="preserve">
Морозовка орман шаруашылығы "Семей орманы" МОТР РММ Морозовка орман шаруашылық кеңсесіне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Бесқарағай аудандық әкімдігінің</w:t>
            </w:r>
            <w:r>
              <w:br/>
            </w:r>
            <w:r>
              <w:rPr>
                <w:rFonts w:ascii="Times New Roman"/>
                <w:b w:val="false"/>
                <w:i w:val="false"/>
                <w:color w:val="000000"/>
                <w:sz w:val="20"/>
              </w:rPr>
              <w:t>2015 жылғы "26" мамыр № 193</w:t>
            </w:r>
            <w:r>
              <w:br/>
            </w:r>
            <w:r>
              <w:rPr>
                <w:rFonts w:ascii="Times New Roman"/>
                <w:b w:val="false"/>
                <w:i w:val="false"/>
                <w:color w:val="000000"/>
                <w:sz w:val="20"/>
              </w:rPr>
              <w:t>қаулысына 2 қосымша</w:t>
            </w:r>
          </w:p>
        </w:tc>
      </w:tr>
    </w:tbl>
    <w:bookmarkStart w:name="z21" w:id="1"/>
    <w:p>
      <w:pPr>
        <w:spacing w:after="0"/>
        <w:ind w:left="0"/>
        <w:jc w:val="left"/>
      </w:pPr>
      <w:r>
        <w:rPr>
          <w:rFonts w:ascii="Times New Roman"/>
          <w:b/>
          <w:i w:val="false"/>
          <w:color w:val="000000"/>
        </w:rPr>
        <w:t xml:space="preserve"> Бесқарағай ауданының шалғайдағы елдi мекендерде тұратын балаларды жалпы бiлiм беретiн мектептерге тасымалдаудың тәртiбi</w:t>
      </w:r>
      <w:r>
        <w:br/>
      </w:r>
      <w:r>
        <w:rPr>
          <w:rFonts w:ascii="Times New Roman"/>
          <w:b/>
          <w:i w:val="false"/>
          <w:color w:val="000000"/>
        </w:rPr>
        <w:t>1. Балаларды тасымалдау тәртібі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Балаларды тасымалдау жолаушылар мен багажды автомобиль көлігімен тасымалдау заңнамасының талаптарына сәйкес жабдықталған автобустармен, шағын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2. Балаларды тасымалдаушы (бұдан әрі – Тасымалдаушы) жолаушылар мен багажды тасымалдауға заңнаманың талаптарын сақтаумен өзіне тиесілі автобустарды тасымалдау үшін пайдаланатын білім беру ұйымы болып табылады.</w:t>
      </w:r>
      <w:r>
        <w:br/>
      </w:r>
      <w:r>
        <w:rPr>
          <w:rFonts w:ascii="Times New Roman"/>
          <w:b w:val="false"/>
          <w:i w:val="false"/>
          <w:color w:val="000000"/>
          <w:sz w:val="28"/>
        </w:rPr>
        <w:t>
      </w:t>
      </w:r>
      <w:r>
        <w:rPr>
          <w:rFonts w:ascii="Times New Roman"/>
          <w:b w:val="false"/>
          <w:i w:val="false"/>
          <w:color w:val="000000"/>
          <w:sz w:val="28"/>
        </w:rPr>
        <w:t>3. Тасымалдаушы тасымалдауды орындау алдында бұйрықпен бала-лардың тасымалдауын ұйымдастыру туралы шешімді ресімдейді, онда жүргізушінің, еріп жүрушілердің міндеттерін, жүру маршрутын және бала-лардың қауіпсіздігін қамтамасыз ету жөніндегі іс-шаралар регламенттелінеді.</w:t>
      </w:r>
      <w:r>
        <w:br/>
      </w:r>
      <w:r>
        <w:rPr>
          <w:rFonts w:ascii="Times New Roman"/>
          <w:b w:val="false"/>
          <w:i w:val="false"/>
          <w:color w:val="000000"/>
          <w:sz w:val="28"/>
        </w:rPr>
        <w:t>
      </w:t>
      </w:r>
      <w:r>
        <w:rPr>
          <w:rFonts w:ascii="Times New Roman"/>
          <w:b w:val="false"/>
          <w:i w:val="false"/>
          <w:color w:val="000000"/>
          <w:sz w:val="28"/>
        </w:rPr>
        <w:t>4. Тасымалдау қауiпсiздiгiне қатер төндiретiн жол және метеорологиялық жағдайлардың қолайсыз өзгеруi кезiнде, автобустардың қозғалысын уақытша тоқтату туралы қолданыстағы нормативтiк құжаттарда көзделген жағдайда Тасымалдаушы рейстi алып тастауға және бұл туралы тасымалданатын балаларға дереу хабарлауға тиiс.</w:t>
      </w:r>
      <w:r>
        <w:br/>
      </w:r>
      <w:r>
        <w:rPr>
          <w:rFonts w:ascii="Times New Roman"/>
          <w:b w:val="false"/>
          <w:i w:val="false"/>
          <w:color w:val="000000"/>
          <w:sz w:val="28"/>
        </w:rPr>
        <w:t>
      </w:t>
      </w:r>
      <w:r>
        <w:rPr>
          <w:rFonts w:ascii="Times New Roman"/>
          <w:b w:val="false"/>
          <w:i w:val="false"/>
          <w:color w:val="000000"/>
          <w:sz w:val="28"/>
        </w:rPr>
        <w:t>5. Жол жағдайларының қолайсыз өзгеруi кезiнде, басқа жағдайлар кезiнде (қозғалысқа шек қою, уақытша кедергiлердiң көрiнуi, бұл жағдайда жүргiзушi кестеге сәйкес жылдамдықты жоғарылатпай жүре алмайды), кесте жылдамдықты төмендету жағына (қозғалыс уақыттарының артуына) түзетiлген болуы тиiс.</w:t>
      </w:r>
      <w:r>
        <w:br/>
      </w:r>
      <w:r>
        <w:rPr>
          <w:rFonts w:ascii="Times New Roman"/>
          <w:b w:val="false"/>
          <w:i w:val="false"/>
          <w:color w:val="000000"/>
          <w:sz w:val="28"/>
        </w:rPr>
        <w:t>
      </w:t>
      </w:r>
      <w:r>
        <w:rPr>
          <w:rFonts w:ascii="Times New Roman"/>
          <w:b w:val="false"/>
          <w:i w:val="false"/>
          <w:color w:val="000000"/>
          <w:sz w:val="28"/>
        </w:rPr>
        <w:t xml:space="preserve">6. Тасымалдаушы балаларды тасымалдайтын әрбiр автобусқа өз қызметкерлерінің санынан алғашқы дәрiгерлiк көмек көрсету әдiстерi бойынша дайындықтан және балаларды автобуспен тасымалдау кезінде қауiпсiздiгiн қамтамасыз ету бойынша арнайы нұсқамадан өткен жауапты еріп жүруші адамдарды белгiлейдi. </w:t>
      </w:r>
      <w:r>
        <w:br/>
      </w:r>
      <w:r>
        <w:rPr>
          <w:rFonts w:ascii="Times New Roman"/>
          <w:b w:val="false"/>
          <w:i w:val="false"/>
          <w:color w:val="000000"/>
          <w:sz w:val="28"/>
        </w:rPr>
        <w:t>
      </w:t>
      </w:r>
      <w:r>
        <w:rPr>
          <w:rFonts w:ascii="Times New Roman"/>
          <w:b w:val="false"/>
          <w:i w:val="false"/>
          <w:color w:val="000000"/>
          <w:sz w:val="28"/>
        </w:rPr>
        <w:t>7. Нұсқаманы жол қозғалысы қауiпсiздiгiн қамтамасыз етуге жауапты адам жүргізеді.</w:t>
      </w:r>
      <w:r>
        <w:br/>
      </w:r>
      <w:r>
        <w:rPr>
          <w:rFonts w:ascii="Times New Roman"/>
          <w:b w:val="false"/>
          <w:i w:val="false"/>
          <w:color w:val="000000"/>
          <w:sz w:val="28"/>
        </w:rPr>
        <w:t>
      </w:t>
      </w:r>
      <w:r>
        <w:rPr>
          <w:rFonts w:ascii="Times New Roman"/>
          <w:b w:val="false"/>
          <w:i w:val="false"/>
          <w:color w:val="000000"/>
          <w:sz w:val="28"/>
        </w:rPr>
        <w:t xml:space="preserve">8. Балаларды тасымалдау үшін Қазақстан Республикасының заңнамалық талаптарына жауап беретін жүргізушілерге рұқсат беріледі. </w:t>
      </w:r>
      <w:r>
        <w:br/>
      </w:r>
      <w:r>
        <w:rPr>
          <w:rFonts w:ascii="Times New Roman"/>
          <w:b w:val="false"/>
          <w:i w:val="false"/>
          <w:color w:val="000000"/>
          <w:sz w:val="28"/>
        </w:rPr>
        <w:t>
      </w:t>
      </w:r>
      <w:r>
        <w:rPr>
          <w:rFonts w:ascii="Times New Roman"/>
          <w:b w:val="false"/>
          <w:i w:val="false"/>
          <w:color w:val="000000"/>
          <w:sz w:val="28"/>
        </w:rPr>
        <w:t>9. Балаларды тасымалдау кезiнде автобустың жүргiзушiсiне мыналарға жол берілмейді:</w:t>
      </w:r>
      <w:r>
        <w:br/>
      </w:r>
      <w:r>
        <w:rPr>
          <w:rFonts w:ascii="Times New Roman"/>
          <w:b w:val="false"/>
          <w:i w:val="false"/>
          <w:color w:val="000000"/>
          <w:sz w:val="28"/>
        </w:rPr>
        <w:t>
      </w:t>
      </w:r>
      <w:r>
        <w:rPr>
          <w:rFonts w:ascii="Times New Roman"/>
          <w:b w:val="false"/>
          <w:i w:val="false"/>
          <w:color w:val="000000"/>
          <w:sz w:val="28"/>
        </w:rPr>
        <w:t>1) сағатына 60 км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кезiнде, соның iшiнде балаларды отырғызу және түсiру кезiнде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10. Ерiп жүрушi отырғызу (түсiру) аяқталғаны туралы хабар бергеннен және автобус есiктерi толық жабылғаннан кейiн жүргiзушiге отырғызу (түсiру) орнынан автобус қозғалысын бастауға рұқсат етiледi.</w:t>
      </w:r>
      <w:r>
        <w:br/>
      </w:r>
      <w:r>
        <w:rPr>
          <w:rFonts w:ascii="Times New Roman"/>
          <w:b w:val="false"/>
          <w:i w:val="false"/>
          <w:color w:val="000000"/>
          <w:sz w:val="28"/>
        </w:rPr>
        <w:t>
      </w:t>
      </w:r>
      <w:r>
        <w:rPr>
          <w:rFonts w:ascii="Times New Roman"/>
          <w:b w:val="false"/>
          <w:i w:val="false"/>
          <w:color w:val="000000"/>
          <w:sz w:val="28"/>
        </w:rPr>
        <w:t>11. Көлiк құралы жақындаған кезде ерiп жүрушiлер балалардың оның алдынан шығуына және жүру бөлiгiнде болуына жол бермейдi.</w:t>
      </w:r>
      <w:r>
        <w:br/>
      </w:r>
      <w:r>
        <w:rPr>
          <w:rFonts w:ascii="Times New Roman"/>
          <w:b w:val="false"/>
          <w:i w:val="false"/>
          <w:color w:val="000000"/>
          <w:sz w:val="28"/>
        </w:rPr>
        <w:t>
      </w:t>
      </w:r>
      <w:r>
        <w:rPr>
          <w:rFonts w:ascii="Times New Roman"/>
          <w:b w:val="false"/>
          <w:i w:val="false"/>
          <w:color w:val="000000"/>
          <w:sz w:val="28"/>
        </w:rPr>
        <w:t>12. Ерiп жүрушiлер балаларды отырғызу орнына ұйымдасқан тәртiпте (кiшi балаларды – екi-екiден сапқа тұрғызып) жеткiзедi. Отырғызу автобустың алдыңғы есiгi арқылы жүргiзiледi.</w:t>
      </w:r>
      <w:r>
        <w:br/>
      </w:r>
      <w:r>
        <w:rPr>
          <w:rFonts w:ascii="Times New Roman"/>
          <w:b w:val="false"/>
          <w:i w:val="false"/>
          <w:color w:val="000000"/>
          <w:sz w:val="28"/>
        </w:rPr>
        <w:t>
      </w:t>
      </w:r>
      <w:r>
        <w:rPr>
          <w:rFonts w:ascii="Times New Roman"/>
          <w:b w:val="false"/>
          <w:i w:val="false"/>
          <w:color w:val="000000"/>
          <w:sz w:val="28"/>
        </w:rPr>
        <w:t>13. Ерiп жүрушiлер автобусқа отырғызу және одан түсiру, автобус қозғалысы кезiнде және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14. Балаларды автобусқа отырғызу ерiп жүрушiлердің басшылығымен және жүргiзушiнiң бақылауымен автобус толық тоқтағаннан кейiн отырғызу алаңында жүргiзiледi.</w:t>
      </w:r>
      <w:r>
        <w:br/>
      </w:r>
      <w:r>
        <w:rPr>
          <w:rFonts w:ascii="Times New Roman"/>
          <w:b w:val="false"/>
          <w:i w:val="false"/>
          <w:color w:val="000000"/>
          <w:sz w:val="28"/>
        </w:rPr>
        <w:t>
      </w:t>
      </w:r>
      <w:r>
        <w:rPr>
          <w:rFonts w:ascii="Times New Roman"/>
          <w:b w:val="false"/>
          <w:i w:val="false"/>
          <w:color w:val="000000"/>
          <w:sz w:val="28"/>
        </w:rPr>
        <w:t>15. Сапар кезiнде ерiп жүрушiлер балалардың:</w:t>
      </w:r>
      <w:r>
        <w:br/>
      </w:r>
      <w:r>
        <w:rPr>
          <w:rFonts w:ascii="Times New Roman"/>
          <w:b w:val="false"/>
          <w:i w:val="false"/>
          <w:color w:val="000000"/>
          <w:sz w:val="28"/>
        </w:rPr>
        <w:t>
      </w:t>
      </w:r>
      <w:r>
        <w:rPr>
          <w:rFonts w:ascii="Times New Roman"/>
          <w:b w:val="false"/>
          <w:i w:val="false"/>
          <w:color w:val="000000"/>
          <w:sz w:val="28"/>
        </w:rPr>
        <w:t>1) салонда тұруына және жүруiне;</w:t>
      </w:r>
      <w:r>
        <w:br/>
      </w:r>
      <w:r>
        <w:rPr>
          <w:rFonts w:ascii="Times New Roman"/>
          <w:b w:val="false"/>
          <w:i w:val="false"/>
          <w:color w:val="000000"/>
          <w:sz w:val="28"/>
        </w:rPr>
        <w:t>
      </w:t>
      </w:r>
      <w:r>
        <w:rPr>
          <w:rFonts w:ascii="Times New Roman"/>
          <w:b w:val="false"/>
          <w:i w:val="false"/>
          <w:color w:val="000000"/>
          <w:sz w:val="28"/>
        </w:rPr>
        <w:t>2) есiктер мен терезелерге жантаюына;</w:t>
      </w:r>
      <w:r>
        <w:br/>
      </w:r>
      <w:r>
        <w:rPr>
          <w:rFonts w:ascii="Times New Roman"/>
          <w:b w:val="false"/>
          <w:i w:val="false"/>
          <w:color w:val="000000"/>
          <w:sz w:val="28"/>
        </w:rPr>
        <w:t>
      </w:t>
      </w:r>
      <w:r>
        <w:rPr>
          <w:rFonts w:ascii="Times New Roman"/>
          <w:b w:val="false"/>
          <w:i w:val="false"/>
          <w:color w:val="000000"/>
          <w:sz w:val="28"/>
        </w:rPr>
        <w:t>3) жоғарғы сөрелерге ауыр және орнықсыз заттарды қоюына;</w:t>
      </w:r>
      <w:r>
        <w:br/>
      </w:r>
      <w:r>
        <w:rPr>
          <w:rFonts w:ascii="Times New Roman"/>
          <w:b w:val="false"/>
          <w:i w:val="false"/>
          <w:color w:val="000000"/>
          <w:sz w:val="28"/>
        </w:rPr>
        <w:t>
      </w:t>
      </w:r>
      <w:r>
        <w:rPr>
          <w:rFonts w:ascii="Times New Roman"/>
          <w:b w:val="false"/>
          <w:i w:val="false"/>
          <w:color w:val="000000"/>
          <w:sz w:val="28"/>
        </w:rPr>
        <w:t>4) қол жүгiн өту жолдарына және кiреберiстегi (шыға берiстегi) алаңдарда орналастыруына;</w:t>
      </w:r>
      <w:r>
        <w:br/>
      </w:r>
      <w:r>
        <w:rPr>
          <w:rFonts w:ascii="Times New Roman"/>
          <w:b w:val="false"/>
          <w:i w:val="false"/>
          <w:color w:val="000000"/>
          <w:sz w:val="28"/>
        </w:rPr>
        <w:t>
      </w:t>
      </w:r>
      <w:r>
        <w:rPr>
          <w:rFonts w:ascii="Times New Roman"/>
          <w:b w:val="false"/>
          <w:i w:val="false"/>
          <w:color w:val="000000"/>
          <w:sz w:val="28"/>
        </w:rPr>
        <w:t>5) терезе ойықтарынан бастарын шығаруына;</w:t>
      </w:r>
      <w:r>
        <w:br/>
      </w:r>
      <w:r>
        <w:rPr>
          <w:rFonts w:ascii="Times New Roman"/>
          <w:b w:val="false"/>
          <w:i w:val="false"/>
          <w:color w:val="000000"/>
          <w:sz w:val="28"/>
        </w:rPr>
        <w:t>
      </w:t>
      </w:r>
      <w:r>
        <w:rPr>
          <w:rFonts w:ascii="Times New Roman"/>
          <w:b w:val="false"/>
          <w:i w:val="false"/>
          <w:color w:val="000000"/>
          <w:sz w:val="28"/>
        </w:rPr>
        <w:t>6) терезеден қоқысты және қандай болса да өзге заттарды тастауға;</w:t>
      </w:r>
      <w:r>
        <w:br/>
      </w:r>
      <w:r>
        <w:rPr>
          <w:rFonts w:ascii="Times New Roman"/>
          <w:b w:val="false"/>
          <w:i w:val="false"/>
          <w:color w:val="000000"/>
          <w:sz w:val="28"/>
        </w:rPr>
        <w:t>
      </w:t>
      </w:r>
      <w:r>
        <w:rPr>
          <w:rFonts w:ascii="Times New Roman"/>
          <w:b w:val="false"/>
          <w:i w:val="false"/>
          <w:color w:val="000000"/>
          <w:sz w:val="28"/>
        </w:rPr>
        <w:t>7) жазатайым жағдайдың алдын алуға бағытталған жолаушылардың денсаулығы мен өмiрiне қауiп төндiретiн ахуал туралы хабарламалардан басқа жүргiзушiнi көлiк құралын басқарудан алаңдатуына;</w:t>
      </w:r>
      <w:r>
        <w:br/>
      </w:r>
      <w:r>
        <w:rPr>
          <w:rFonts w:ascii="Times New Roman"/>
          <w:b w:val="false"/>
          <w:i w:val="false"/>
          <w:color w:val="000000"/>
          <w:sz w:val="28"/>
        </w:rPr>
        <w:t>
      </w:t>
      </w:r>
      <w:r>
        <w:rPr>
          <w:rFonts w:ascii="Times New Roman"/>
          <w:b w:val="false"/>
          <w:i w:val="false"/>
          <w:color w:val="000000"/>
          <w:sz w:val="28"/>
        </w:rPr>
        <w:t>8) жолаушылардың денсаулығы мен өмiрiне қауiп төндiрмейтiн жағдайларда авариялық жабдықтарды пайдалануына;</w:t>
      </w:r>
      <w:r>
        <w:br/>
      </w:r>
      <w:r>
        <w:rPr>
          <w:rFonts w:ascii="Times New Roman"/>
          <w:b w:val="false"/>
          <w:i w:val="false"/>
          <w:color w:val="000000"/>
          <w:sz w:val="28"/>
        </w:rPr>
        <w:t>
      </w:t>
      </w:r>
      <w:r>
        <w:rPr>
          <w:rFonts w:ascii="Times New Roman"/>
          <w:b w:val="false"/>
          <w:i w:val="false"/>
          <w:color w:val="000000"/>
          <w:sz w:val="28"/>
        </w:rPr>
        <w:t>9) есiктердi ашуына;</w:t>
      </w:r>
      <w:r>
        <w:br/>
      </w:r>
      <w:r>
        <w:rPr>
          <w:rFonts w:ascii="Times New Roman"/>
          <w:b w:val="false"/>
          <w:i w:val="false"/>
          <w:color w:val="000000"/>
          <w:sz w:val="28"/>
        </w:rPr>
        <w:t>
      </w:t>
      </w:r>
      <w:r>
        <w:rPr>
          <w:rFonts w:ascii="Times New Roman"/>
          <w:b w:val="false"/>
          <w:i w:val="false"/>
          <w:color w:val="000000"/>
          <w:sz w:val="28"/>
        </w:rPr>
        <w:t>10) төбелесуiне, итерiсуiне, қимыл ойындарын ойнауға жол бермейдi.</w:t>
      </w:r>
      <w:r>
        <w:br/>
      </w:r>
      <w:r>
        <w:rPr>
          <w:rFonts w:ascii="Times New Roman"/>
          <w:b w:val="false"/>
          <w:i w:val="false"/>
          <w:color w:val="000000"/>
          <w:sz w:val="28"/>
        </w:rPr>
        <w:t>
      </w:t>
      </w:r>
      <w:r>
        <w:rPr>
          <w:rFonts w:ascii="Times New Roman"/>
          <w:b w:val="false"/>
          <w:i w:val="false"/>
          <w:color w:val="000000"/>
          <w:sz w:val="28"/>
        </w:rPr>
        <w:t>16. Тұрақтау (аялдау) кезiнде балаларды автобустан шығару алдыңғы есiк арқылы жүзеге асырылады. Автобустан бiрiншi болып ерiп жүрушi шығады. Тұрақтау (аялдау) кезiнде ерiп жүрушi автобустың алдыңғы бөлiгiнде тұруы және балалардың түсуiн және содан кейiн балалардың жолдың жүру бөлiгiне жүгiрiп шықпауын бақылау қажет.</w:t>
      </w:r>
      <w:r>
        <w:br/>
      </w:r>
      <w:r>
        <w:rPr>
          <w:rFonts w:ascii="Times New Roman"/>
          <w:b w:val="false"/>
          <w:i w:val="false"/>
          <w:color w:val="000000"/>
          <w:sz w:val="28"/>
        </w:rPr>
        <w:t>
      </w:t>
      </w:r>
      <w:r>
        <w:rPr>
          <w:rFonts w:ascii="Times New Roman"/>
          <w:b w:val="false"/>
          <w:i w:val="false"/>
          <w:color w:val="000000"/>
          <w:sz w:val="28"/>
        </w:rPr>
        <w:t>17. Автобустан шыққанда әрбiр бала жеке заттарын бiр қолымен көтерiп, ал екiншi қолымен баспалдақтардан түскенде тұтқадан ұстауы тиiс. Тепе-теңдiктi жоғалтпау және өзге жолаушыларды жарақаттандырмау үшiн иықпен көтерiп жүретiн рюкзактар мен сөмкелердi оқушылар иықтан шешiп, қолдарына алулары тиiс.</w:t>
      </w:r>
      <w:r>
        <w:br/>
      </w:r>
      <w:r>
        <w:rPr>
          <w:rFonts w:ascii="Times New Roman"/>
          <w:b w:val="false"/>
          <w:i w:val="false"/>
          <w:color w:val="000000"/>
          <w:sz w:val="28"/>
        </w:rPr>
        <w:t>
      </w:t>
      </w:r>
      <w:r>
        <w:rPr>
          <w:rFonts w:ascii="Times New Roman"/>
          <w:b w:val="false"/>
          <w:i w:val="false"/>
          <w:color w:val="000000"/>
          <w:sz w:val="28"/>
        </w:rPr>
        <w:t>18. Түсiрген кезде ерiп жүрушiлер балалардың:</w:t>
      </w:r>
      <w:r>
        <w:br/>
      </w:r>
      <w:r>
        <w:rPr>
          <w:rFonts w:ascii="Times New Roman"/>
          <w:b w:val="false"/>
          <w:i w:val="false"/>
          <w:color w:val="000000"/>
          <w:sz w:val="28"/>
        </w:rPr>
        <w:t>
      </w:t>
      </w:r>
      <w:r>
        <w:rPr>
          <w:rFonts w:ascii="Times New Roman"/>
          <w:b w:val="false"/>
          <w:i w:val="false"/>
          <w:color w:val="000000"/>
          <w:sz w:val="28"/>
        </w:rPr>
        <w:t>1) есiкке қарай қозғалғанда төбелесуiне, итерiсуiне;</w:t>
      </w:r>
      <w:r>
        <w:br/>
      </w:r>
      <w:r>
        <w:rPr>
          <w:rFonts w:ascii="Times New Roman"/>
          <w:b w:val="false"/>
          <w:i w:val="false"/>
          <w:color w:val="000000"/>
          <w:sz w:val="28"/>
        </w:rPr>
        <w:t>
      </w:t>
      </w:r>
      <w:r>
        <w:rPr>
          <w:rFonts w:ascii="Times New Roman"/>
          <w:b w:val="false"/>
          <w:i w:val="false"/>
          <w:color w:val="000000"/>
          <w:sz w:val="28"/>
        </w:rPr>
        <w:t>2) баспалдақтардан секiруiне;</w:t>
      </w:r>
      <w:r>
        <w:br/>
      </w:r>
      <w:r>
        <w:rPr>
          <w:rFonts w:ascii="Times New Roman"/>
          <w:b w:val="false"/>
          <w:i w:val="false"/>
          <w:color w:val="000000"/>
          <w:sz w:val="28"/>
        </w:rPr>
        <w:t>
      </w:t>
      </w:r>
      <w:r>
        <w:rPr>
          <w:rFonts w:ascii="Times New Roman"/>
          <w:b w:val="false"/>
          <w:i w:val="false"/>
          <w:color w:val="000000"/>
          <w:sz w:val="28"/>
        </w:rPr>
        <w:t>3) көлiк құралын жолдың жүргiншi бөлiгiнен айналып өтуiне, оған шығуына;</w:t>
      </w:r>
      <w:r>
        <w:br/>
      </w:r>
      <w:r>
        <w:rPr>
          <w:rFonts w:ascii="Times New Roman"/>
          <w:b w:val="false"/>
          <w:i w:val="false"/>
          <w:color w:val="000000"/>
          <w:sz w:val="28"/>
        </w:rPr>
        <w:t>
      </w:t>
      </w:r>
      <w:r>
        <w:rPr>
          <w:rFonts w:ascii="Times New Roman"/>
          <w:b w:val="false"/>
          <w:i w:val="false"/>
          <w:color w:val="000000"/>
          <w:sz w:val="28"/>
        </w:rPr>
        <w:t>4) жүргiншi бөлiктiң маңында қимыл ойындар ойнауына жол бермейдi.</w:t>
      </w:r>
      <w:r>
        <w:br/>
      </w:r>
      <w:r>
        <w:rPr>
          <w:rFonts w:ascii="Times New Roman"/>
          <w:b w:val="false"/>
          <w:i w:val="false"/>
          <w:color w:val="000000"/>
          <w:sz w:val="28"/>
        </w:rPr>
        <w:t>
      </w:t>
      </w:r>
      <w:r>
        <w:rPr>
          <w:rFonts w:ascii="Times New Roman"/>
          <w:b w:val="false"/>
          <w:i w:val="false"/>
          <w:color w:val="000000"/>
          <w:sz w:val="28"/>
        </w:rPr>
        <w:t>19. Түсiргеннен кейiн ерiп жүрушiлер:</w:t>
      </w:r>
      <w:r>
        <w:br/>
      </w:r>
      <w:r>
        <w:rPr>
          <w:rFonts w:ascii="Times New Roman"/>
          <w:b w:val="false"/>
          <w:i w:val="false"/>
          <w:color w:val="000000"/>
          <w:sz w:val="28"/>
        </w:rPr>
        <w:t>
      </w:t>
      </w:r>
      <w:r>
        <w:rPr>
          <w:rFonts w:ascii="Times New Roman"/>
          <w:b w:val="false"/>
          <w:i w:val="false"/>
          <w:color w:val="000000"/>
          <w:sz w:val="28"/>
        </w:rPr>
        <w:t>1) жеткiзу орнына келген балаларды санап шығады;</w:t>
      </w:r>
      <w:r>
        <w:br/>
      </w:r>
      <w:r>
        <w:rPr>
          <w:rFonts w:ascii="Times New Roman"/>
          <w:b w:val="false"/>
          <w:i w:val="false"/>
          <w:color w:val="000000"/>
          <w:sz w:val="28"/>
        </w:rPr>
        <w:t>
      </w:t>
      </w:r>
      <w:r>
        <w:rPr>
          <w:rFonts w:ascii="Times New Roman"/>
          <w:b w:val="false"/>
          <w:i w:val="false"/>
          <w:color w:val="000000"/>
          <w:sz w:val="28"/>
        </w:rPr>
        <w:t>2) ұйымдасқан түрде оларды түсiру орнынан және автобустардың тұрақтау алаңшаларынан ерiп жүреді.</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2. Қорытынды ережелер</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20. Қаланың шалғайдағы елді мекендерінде тұратын балаларды жалпы білім беретін мектептерге тасымалдау бойынша осы тәртіппен реттелмеген қатынастар Қазақстан Республикасының қолданыстағы заңнамасына сәйкес реттеледі.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