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ebe4" w14:textId="8f3e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03 сәуірдегі № 116 қаулысы. Шығыс Қазақстан облысының Әділет департаментінде 2015 жылғы 24 сәуірде № 3911 болып тіркелді. Күші жойылды - Шығыс Қазақстан облысы Бесқарағай ауданы әкімдігінің 2016 жылғы 26 қаңтардағы № 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26.01.2016 № 26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жэне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Бесқарағай ауданы бойынша "Б" корпусы мемлекеттік экімшілік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аппарат басшысы Т. Н. Глазинскийге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"3" сәуір № 116</w:t>
            </w:r>
            <w:r>
              <w:br/>
            </w:r>
            <w:r>
              <w:rPr>
                <w:rFonts w:ascii="Times New Roman"/>
                <w:b w:val="false"/>
                <w:i w:val="false"/>
                <w:color w:val="000000"/>
                <w:sz w:val="20"/>
              </w:rPr>
              <w:t>қаулысына қосымша</w:t>
            </w:r>
          </w:p>
        </w:tc>
      </w:tr>
    </w:tbl>
    <w:bookmarkStart w:name="z9" w:id="0"/>
    <w:p>
      <w:pPr>
        <w:spacing w:after="0"/>
        <w:ind w:left="0"/>
        <w:jc w:val="left"/>
      </w:pPr>
      <w:r>
        <w:rPr>
          <w:rFonts w:ascii="Times New Roman"/>
          <w:b/>
          <w:i w:val="false"/>
          <w:color w:val="000000"/>
        </w:rPr>
        <w:t xml:space="preserve"> Бесқарағай ауданы бойынша "Б" корпусы мемлекеттiк әкiмшiлiк</w:t>
      </w:r>
      <w:r>
        <w:br/>
      </w:r>
      <w:r>
        <w:rPr>
          <w:rFonts w:ascii="Times New Roman"/>
          <w:b/>
          <w:i w:val="false"/>
          <w:color w:val="000000"/>
        </w:rPr>
        <w:t>қызметшiлерiнiң қызметiн жыл сайынғы бағалаудың</w:t>
      </w:r>
      <w:r>
        <w:br/>
      </w:r>
      <w:r>
        <w:rPr>
          <w:rFonts w:ascii="Times New Roman"/>
          <w:b/>
          <w:i w:val="false"/>
          <w:color w:val="000000"/>
        </w:rPr>
        <w:t>Әдiстемесi</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жергілікті атқарушы органдар басшылары, ауылдық округтердің әкімдері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Бесқарағай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Бесқарағай ауданы әкімінің кадр қызметі және персоналды басқару бөлімінің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Персоналды басқару қызметі қызметшінің қорытынды бағасын мына формула бойынша Комиссия отырысына дейін бес жұмыс күнінен кешіктірмей есептейді: а = b + с, а - қызметшінің қорытынды бағасы, b - тікелей басшының бағасы,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21-ден 33 балға дейін - "қанағаттанарлық", 33 баллдан жоғары - "тиімді".</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0"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1" w:id="9"/>
    <w:p>
      <w:pPr>
        <w:spacing w:after="0"/>
        <w:ind w:left="0"/>
        <w:jc w:val="left"/>
      </w:pPr>
      <w:r>
        <w:rPr>
          <w:rFonts w:ascii="Times New Roman"/>
          <w:b/>
          <w:i w:val="false"/>
          <w:color w:val="000000"/>
        </w:rPr>
        <w:t xml:space="preserve"> Тікелей басшысының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7"/>
        <w:gridCol w:w="2137"/>
        <w:gridCol w:w="5498"/>
        <w:gridCol w:w="2528"/>
      </w:tblGrid>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 ____</w:t>
      </w:r>
      <w:r>
        <w:br/>
      </w:r>
      <w:r>
        <w:rPr>
          <w:rFonts w:ascii="Times New Roman"/>
          <w:b w:val="false"/>
          <w:i w:val="false"/>
          <w:color w:val="000000"/>
          <w:sz w:val="28"/>
        </w:rPr>
        <w:t>
      </w:t>
      </w:r>
      <w:r>
        <w:rPr>
          <w:rFonts w:ascii="Times New Roman"/>
          <w:b w:val="false"/>
          <w:i w:val="false"/>
          <w:color w:val="000000"/>
          <w:sz w:val="28"/>
        </w:rPr>
        <w:t>Т.А.Ә. (бар болған жағдайда) _______ күні 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_____________________________ қолы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87"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88" w:id="11"/>
    <w:p>
      <w:pPr>
        <w:spacing w:after="0"/>
        <w:ind w:left="0"/>
        <w:jc w:val="left"/>
      </w:pPr>
      <w:r>
        <w:rPr>
          <w:rFonts w:ascii="Times New Roman"/>
          <w:b/>
          <w:i w:val="false"/>
          <w:color w:val="000000"/>
        </w:rPr>
        <w:t xml:space="preserve"> Айналмалы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94"/>
        <w:gridCol w:w="3293"/>
        <w:gridCol w:w="4872"/>
        <w:gridCol w:w="2241"/>
      </w:tblGrid>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02"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03" w:id="13"/>
    <w:p>
      <w:pPr>
        <w:spacing w:after="0"/>
        <w:ind w:left="0"/>
        <w:jc w:val="left"/>
      </w:pPr>
      <w:r>
        <w:rPr>
          <w:rFonts w:ascii="Times New Roman"/>
          <w:b/>
          <w:i w:val="false"/>
          <w:color w:val="000000"/>
        </w:rPr>
        <w:t xml:space="preserve"> Бағалау жөніндегі комиссия отырысының хаттамасы</w:t>
      </w:r>
    </w:p>
    <w:bookmarkEnd w:id="13"/>
    <w:bookmarkStart w:name="z104" w:id="1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End w:id="14"/>
    <w:bookmarkStart w:name="z105" w:id="15"/>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w:t>
            </w:r>
            <w:r>
              <w:rPr>
                <w:rFonts w:ascii="Times New Roman"/>
                <w:b w:val="false"/>
                <w:i/>
                <w:color w:val="000000"/>
                <w:sz w:val="20"/>
              </w:rPr>
              <w:t>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 Күні: ________________</w:t>
      </w:r>
      <w:r>
        <w:br/>
      </w:r>
      <w:r>
        <w:rPr>
          <w:rFonts w:ascii="Times New Roman"/>
          <w:b w:val="false"/>
          <w:i w:val="false"/>
          <w:color w:val="000000"/>
          <w:sz w:val="28"/>
        </w:rPr>
        <w:t>
      </w:t>
      </w:r>
      <w:r>
        <w:rPr>
          <w:rFonts w:ascii="Times New Roman"/>
          <w:b w:val="false"/>
          <w:i/>
          <w:color w:val="000000"/>
          <w:sz w:val="28"/>
        </w:rPr>
        <w:t xml:space="preserve">(Т.А.Ә. (бар болған жағдайда),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_________________</w:t>
      </w:r>
      <w:r>
        <w:br/>
      </w:r>
      <w:r>
        <w:rPr>
          <w:rFonts w:ascii="Times New Roman"/>
          <w:b w:val="false"/>
          <w:i w:val="false"/>
          <w:color w:val="000000"/>
          <w:sz w:val="28"/>
        </w:rPr>
        <w:t>
      </w:t>
      </w:r>
      <w:r>
        <w:rPr>
          <w:rFonts w:ascii="Times New Roman"/>
          <w:b w:val="false"/>
          <w:i/>
          <w:color w:val="000000"/>
          <w:sz w:val="28"/>
        </w:rPr>
        <w:t xml:space="preserve">(Т.А.Ә. (бар болған жағдайда),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_________________</w:t>
      </w:r>
      <w:r>
        <w:br/>
      </w:r>
      <w:r>
        <w:rPr>
          <w:rFonts w:ascii="Times New Roman"/>
          <w:b w:val="false"/>
          <w:i w:val="false"/>
          <w:color w:val="000000"/>
          <w:sz w:val="28"/>
        </w:rPr>
        <w:t>
      </w:t>
      </w:r>
      <w:r>
        <w:rPr>
          <w:rFonts w:ascii="Times New Roman"/>
          <w:b w:val="false"/>
          <w:i/>
          <w:color w:val="000000"/>
          <w:sz w:val="28"/>
        </w:rPr>
        <w:t xml:space="preserve">(Т.А.Ә. (бар болған жағдайда),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