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442" w14:textId="baae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Абай аудандық мәслихатының 2014 жылғы 22 шілдедегі № 22/5-V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20 қазандағы № 31/5-V шешімі. Шығыс Қазақстан облысының Әділет департаментінде 2015 жылғы 30 қазанда № 4207 болып тіркелді. Күші жойылды - Шығыс Қазақстан облысы Абай аудандық мәслихатының 2019 жылғы 18 маусымдағы № 36/2-VІ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Абай аудандық мәслихатының 2014 жылғы 22 шілдедегі № 22/5-V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3455 болып тіркелген, 2014 жылғы 25-31 тамызда № 30 "Абай елі" газетінде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тараудың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Әлеуметтік көмек бір жолғы және ай сайын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Қуанышбай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Аманғазы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