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38f2" w14:textId="2bd3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 Риддер қалалық мәслихатының 2014 жылғы 24 желтоқсандағы № 30/2-V шешіміне өзгерістер мен толыктыру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14 шілдедегі N 36/3-V шешімі. Шығыс Қазақстан облысының Әділет департаментінде 2015 жылғы 27 шілдеде N 4060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облысы мәслихатының 2015 жылғы 1 шілдедегі № 29/345-V "2015-2017 жылдарға арналған облыстық бюджет туралы" 2014 жылғы 10 желтоқсандағы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4017 тіркелген)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№30/2-V "2015-2017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3623 тіркелген, "Лениногорская правда" газетінінің 2015 жылғы 30 қаңтардағы № 5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4096320,9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2690854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9313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түскен түсімдер – 37100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1359053,9 мың теңге;</w:t>
      </w:r>
      <w:r>
        <w:br/>
      </w:r>
      <w:r>
        <w:rPr>
          <w:rFonts w:ascii="Times New Roman"/>
          <w:b w:val="false"/>
          <w:i w:val="false"/>
          <w:color w:val="000000"/>
          <w:sz w:val="28"/>
        </w:rPr>
        <w:t>
      </w:t>
      </w:r>
      <w:r>
        <w:rPr>
          <w:rFonts w:ascii="Times New Roman"/>
          <w:b w:val="false"/>
          <w:i w:val="false"/>
          <w:color w:val="000000"/>
          <w:sz w:val="28"/>
        </w:rPr>
        <w:t>2) шығындар – 4110648,2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75555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75555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89882,3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89882,3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"5. 2015 жылға арналған қаланың жергілікті атқарушы органының резерві 54745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"7. 2015 жылға арналған қалалық бюджетте облыстық бюджеттен берілген ағымдағы нысаналы трансферттер 37235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"8. 2015 жылға қалалық бюджетке 273364,9 мың теңге мөлшерінде облыстық бюджеттен берілетін ағымдағы нысаналы трансферттер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"9. 2015 жылға арналған қалалық бюджетте республикалық бюджеттен берілген ағымдағы нысаналы трансферттер 346787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келесі мәтіндегі 15-тармақпен толықтырылсын:</w:t>
      </w:r>
      <w:r>
        <w:br/>
      </w:r>
      <w:r>
        <w:rPr>
          <w:rFonts w:ascii="Times New Roman"/>
          <w:b w:val="false"/>
          <w:i w:val="false"/>
          <w:color w:val="000000"/>
          <w:sz w:val="28"/>
        </w:rPr>
        <w:t>
      </w:t>
      </w:r>
      <w:r>
        <w:rPr>
          <w:rFonts w:ascii="Times New Roman"/>
          <w:b w:val="false"/>
          <w:i w:val="false"/>
          <w:color w:val="000000"/>
          <w:sz w:val="28"/>
        </w:rPr>
        <w:t>"15. 10-қосымшаға сәйкес 2015 жылға арналған қала бюджетіне республикалық бюджеттен бөлінетін нысаналы даму трансферттері 138114 мың теңге көлемінде көзделсін, соның ішінде:</w:t>
      </w:r>
      <w:r>
        <w:br/>
      </w:r>
      <w:r>
        <w:rPr>
          <w:rFonts w:ascii="Times New Roman"/>
          <w:b w:val="false"/>
          <w:i w:val="false"/>
          <w:color w:val="000000"/>
          <w:sz w:val="28"/>
        </w:rPr>
        <w:t>
      </w:t>
      </w:r>
      <w:r>
        <w:rPr>
          <w:rFonts w:ascii="Times New Roman"/>
          <w:b w:val="false"/>
          <w:i w:val="false"/>
          <w:color w:val="000000"/>
          <w:sz w:val="28"/>
        </w:rPr>
        <w:t>138114 мың теңге–60 пәтерлік тұрғын үй құрылысына (10-позиция).";</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10 - 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ОСИПОВ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36/3 -V Риддер қалалық </w:t>
            </w:r>
            <w:r>
              <w:br/>
            </w:r>
            <w:r>
              <w:rPr>
                <w:rFonts w:ascii="Times New Roman"/>
                <w:b w:val="false"/>
                <w:i w:val="false"/>
                <w:color w:val="000000"/>
                <w:sz w:val="20"/>
              </w:rPr>
              <w:t xml:space="preserve">мәслихаттың ХХХVI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Риддер қалалық </w:t>
            </w:r>
            <w:r>
              <w:br/>
            </w:r>
            <w:r>
              <w:rPr>
                <w:rFonts w:ascii="Times New Roman"/>
                <w:b w:val="false"/>
                <w:i w:val="false"/>
                <w:color w:val="000000"/>
                <w:sz w:val="20"/>
              </w:rPr>
              <w:t xml:space="preserve">мәслихаттың ХХХ сессиясының </w:t>
            </w:r>
            <w:r>
              <w:br/>
            </w:r>
            <w:r>
              <w:rPr>
                <w:rFonts w:ascii="Times New Roman"/>
                <w:b w:val="false"/>
                <w:i w:val="false"/>
                <w:color w:val="000000"/>
                <w:sz w:val="20"/>
              </w:rPr>
              <w:t>шешіміне 1-қосымша</w:t>
            </w:r>
          </w:p>
        </w:tc>
      </w:tr>
    </w:tbl>
    <w:bookmarkStart w:name="z43" w:id="0"/>
    <w:p>
      <w:pPr>
        <w:spacing w:after="0"/>
        <w:ind w:left="0"/>
        <w:jc w:val="left"/>
      </w:pPr>
      <w:r>
        <w:rPr>
          <w:rFonts w:ascii="Times New Roman"/>
          <w:b/>
          <w:i w:val="false"/>
          <w:color w:val="000000"/>
        </w:rPr>
        <w:t xml:space="preserve"> 2015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029"/>
        <w:gridCol w:w="775"/>
        <w:gridCol w:w="775"/>
        <w:gridCol w:w="5124"/>
        <w:gridCol w:w="38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4096320,9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2690854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829637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454677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1359053,9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1359053,9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1359053,9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81"/>
        <w:gridCol w:w="1095"/>
        <w:gridCol w:w="1095"/>
        <w:gridCol w:w="5891"/>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4110648,2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1982532,7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1343541,2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1343541,2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1248173,2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қамтамасыз ету бағдарламасы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493708,4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елді мекендерін абаттандыруды дамыту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аудан (облыстық маңызы бар қала) аумақтарында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 аймақтандыру бойынша жұмыс ұйымдастыру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жөнінде ветеринариялық іс-шаралар жүргізу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Иелеріне алып қойылатын және жойылатын ауру жануарлардың, жануарлардан алынатын өнiмдер мен шикiзаттың құнын өтеу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кәсіпкерліктің дамуына ықпал етуді кредиттеу</w:t>
            </w:r>
            <w:r>
              <w:br/>
            </w:r>
            <w:r>
              <w:rPr>
                <w:rFonts w:ascii="Times New Roman"/>
                <w:b w:val="false"/>
                <w:i w:val="false"/>
                <w:color w:val="000000"/>
                <w:sz w:val="20"/>
              </w:rPr>
              <w:t>
ІV. Қаржы активтерімен жасалатын операциялар бойынша сальдо</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шарттары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36/3 -V Риддер қалалық </w:t>
            </w:r>
            <w:r>
              <w:br/>
            </w:r>
            <w:r>
              <w:rPr>
                <w:rFonts w:ascii="Times New Roman"/>
                <w:b w:val="false"/>
                <w:i w:val="false"/>
                <w:color w:val="000000"/>
                <w:sz w:val="20"/>
              </w:rPr>
              <w:t xml:space="preserve">мәслихаттың ХХХVI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Риддер қалалық </w:t>
            </w:r>
            <w:r>
              <w:br/>
            </w:r>
            <w:r>
              <w:rPr>
                <w:rFonts w:ascii="Times New Roman"/>
                <w:b w:val="false"/>
                <w:i w:val="false"/>
                <w:color w:val="000000"/>
                <w:sz w:val="20"/>
              </w:rPr>
              <w:t xml:space="preserve">мәслихаттың ХХХ сессиясының </w:t>
            </w:r>
            <w:r>
              <w:br/>
            </w:r>
            <w:r>
              <w:rPr>
                <w:rFonts w:ascii="Times New Roman"/>
                <w:b w:val="false"/>
                <w:i w:val="false"/>
                <w:color w:val="000000"/>
                <w:sz w:val="20"/>
              </w:rPr>
              <w:t>шешіміне 6-қосымша</w:t>
            </w:r>
          </w:p>
        </w:tc>
      </w:tr>
    </w:tbl>
    <w:bookmarkStart w:name="z313" w:id="3"/>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 төлеуге және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07"/>
        <w:gridCol w:w="1507"/>
        <w:gridCol w:w="6271"/>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кітапханаларының жұмыс істеуі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ауыл шаруашылығы, ветеринария және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36/3 -V Риддер қалалық </w:t>
            </w:r>
            <w:r>
              <w:br/>
            </w:r>
            <w:r>
              <w:rPr>
                <w:rFonts w:ascii="Times New Roman"/>
                <w:b w:val="false"/>
                <w:i w:val="false"/>
                <w:color w:val="000000"/>
                <w:sz w:val="20"/>
              </w:rPr>
              <w:t xml:space="preserve">мәслихаттың ХХХVI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Риддер қалалық </w:t>
            </w:r>
            <w:r>
              <w:br/>
            </w:r>
            <w:r>
              <w:rPr>
                <w:rFonts w:ascii="Times New Roman"/>
                <w:b w:val="false"/>
                <w:i w:val="false"/>
                <w:color w:val="000000"/>
                <w:sz w:val="20"/>
              </w:rPr>
              <w:t xml:space="preserve">мәслихаттың ХХХ сессиясының </w:t>
            </w:r>
            <w:r>
              <w:br/>
            </w:r>
            <w:r>
              <w:rPr>
                <w:rFonts w:ascii="Times New Roman"/>
                <w:b w:val="false"/>
                <w:i w:val="false"/>
                <w:color w:val="000000"/>
                <w:sz w:val="20"/>
              </w:rPr>
              <w:t>шешіміне 7-қосымша</w:t>
            </w:r>
          </w:p>
        </w:tc>
      </w:tr>
    </w:tbl>
    <w:bookmarkStart w:name="z369" w:id="5"/>
    <w:p>
      <w:pPr>
        <w:spacing w:after="0"/>
        <w:ind w:left="0"/>
        <w:jc w:val="left"/>
      </w:pPr>
      <w:r>
        <w:rPr>
          <w:rFonts w:ascii="Times New Roman"/>
          <w:b/>
          <w:i w:val="false"/>
          <w:color w:val="000000"/>
        </w:rPr>
        <w:t xml:space="preserve"> Моноқалаларда ағымдағы іс-шараларды іске асыруға республикалық бюджеттен берілген ағымдағы нысаналы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54"/>
        <w:gridCol w:w="954"/>
        <w:gridCol w:w="2644"/>
        <w:gridCol w:w="1908"/>
        <w:gridCol w:w="1629"/>
        <w:gridCol w:w="1629"/>
        <w:gridCol w:w="19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беруге</w:t>
            </w: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жайластыруға</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134757</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134757</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36/3 -V Риддер қалалық </w:t>
            </w:r>
            <w:r>
              <w:br/>
            </w:r>
            <w:r>
              <w:rPr>
                <w:rFonts w:ascii="Times New Roman"/>
                <w:b w:val="false"/>
                <w:i w:val="false"/>
                <w:color w:val="000000"/>
                <w:sz w:val="20"/>
              </w:rPr>
              <w:t xml:space="preserve">мәслихаттың ХХХVI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Риддер қалалық </w:t>
            </w:r>
            <w:r>
              <w:br/>
            </w:r>
            <w:r>
              <w:rPr>
                <w:rFonts w:ascii="Times New Roman"/>
                <w:b w:val="false"/>
                <w:i w:val="false"/>
                <w:color w:val="000000"/>
                <w:sz w:val="20"/>
              </w:rPr>
              <w:t xml:space="preserve">мәслихаттың ХХХ сессиясының </w:t>
            </w:r>
            <w:r>
              <w:br/>
            </w:r>
            <w:r>
              <w:rPr>
                <w:rFonts w:ascii="Times New Roman"/>
                <w:b w:val="false"/>
                <w:i w:val="false"/>
                <w:color w:val="000000"/>
                <w:sz w:val="20"/>
              </w:rPr>
              <w:t>шешіміне 10-қосымша</w:t>
            </w:r>
          </w:p>
        </w:tc>
      </w:tr>
    </w:tbl>
    <w:bookmarkStart w:name="z384" w:id="7"/>
    <w:p>
      <w:pPr>
        <w:spacing w:after="0"/>
        <w:ind w:left="0"/>
        <w:jc w:val="left"/>
      </w:pPr>
      <w:r>
        <w:rPr>
          <w:rFonts w:ascii="Times New Roman"/>
          <w:b/>
          <w:i w:val="false"/>
          <w:color w:val="000000"/>
        </w:rPr>
        <w:t xml:space="preserve"> Республикалық бюджеттен бөлінген нысаналы даму трансферттерінің сомаларын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310"/>
        <w:gridCol w:w="1311"/>
        <w:gridCol w:w="2988"/>
        <w:gridCol w:w="2622"/>
        <w:gridCol w:w="3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қайта жаңғыртуға</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сәулет, қала құрылысы және құрылыс бөлімі</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