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8d6b" w14:textId="c008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27 қарашадағы № 13854 қаулысы. Шығыс Қазақстан облысының Әділет департаментінде 2015 жылғы 4 желтоқсанда № 4255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"Өскемен қаласының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Өскемен қаласы әкімдігінің</w:t>
            </w:r>
            <w:r>
              <w:br/>
            </w:r>
            <w:r>
              <w:rPr>
                <w:rFonts w:ascii="Times New Roman"/>
                <w:b w:val="false"/>
                <w:i w:val="false"/>
                <w:color w:val="000000"/>
                <w:sz w:val="20"/>
              </w:rPr>
              <w:t xml:space="preserve"> 2015 жылғы "27" қараша</w:t>
            </w:r>
            <w:r>
              <w:br/>
            </w:r>
            <w:r>
              <w:rPr>
                <w:rFonts w:ascii="Times New Roman"/>
                <w:b w:val="false"/>
                <w:i w:val="false"/>
                <w:color w:val="000000"/>
                <w:sz w:val="20"/>
              </w:rPr>
              <w:t xml:space="preserve"> № 13854 қаулысымен </w:t>
            </w:r>
            <w:r>
              <w:br/>
            </w:r>
            <w:r>
              <w:rPr>
                <w:rFonts w:ascii="Times New Roman"/>
                <w:b w:val="false"/>
                <w:i w:val="false"/>
                <w:color w:val="000000"/>
                <w:sz w:val="20"/>
              </w:rPr>
              <w:t xml:space="preserve"> бекітілген</w:t>
            </w:r>
          </w:p>
        </w:tc>
      </w:tr>
    </w:tbl>
    <w:bookmarkStart w:name="z11" w:id="0"/>
    <w:p>
      <w:pPr>
        <w:spacing w:after="0"/>
        <w:ind w:left="0"/>
        <w:jc w:val="left"/>
      </w:pPr>
      <w:r>
        <w:rPr>
          <w:rFonts w:ascii="Times New Roman"/>
          <w:b/>
          <w:i w:val="false"/>
          <w:color w:val="000000"/>
        </w:rPr>
        <w:t xml:space="preserve">  "Өскемен қаласының қаржы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"Өскемен қаласының қаржы бөлімі" мемлекеттік мекемесі бюджеттің орындалуы және қалалық коммуналдық мүлікті басқару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"Өскемен қаласының қаржы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"Өскемен қаласының қаржы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"Өскемен қаласының қаржы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"Өскемен қаласының қаржы бөлімі" мемлекеттік мекемесі мемлекеттің атынан, егер ол заңнамаға сәйкес оған уәкілетті болса, азаматтық-құқықтық қатынастардың тарапы болуға құқылы.</w:t>
      </w:r>
      <w:r>
        <w:br/>
      </w:r>
      <w:r>
        <w:rPr>
          <w:rFonts w:ascii="Times New Roman"/>
          <w:b w:val="false"/>
          <w:i w:val="false"/>
          <w:color w:val="000000"/>
          <w:sz w:val="28"/>
        </w:rPr>
        <w:t>
      </w:t>
      </w:r>
      <w:r>
        <w:rPr>
          <w:rFonts w:ascii="Times New Roman"/>
          <w:b w:val="false"/>
          <w:i w:val="false"/>
          <w:color w:val="000000"/>
          <w:sz w:val="28"/>
        </w:rPr>
        <w:t>6. "Өскемен қаласының қаржы бөлімі" мемлекеттік мекемесі өз құзыретiнiң мәселелерi бойынша заңнамада белгiленген тәртiппен "Өскемен қаласының қаржы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"Өскемен қаласының қаржы бөлімі" мемлекеттік мекемесінің құрылымы мен штат санының лимитi қолданыстағы заңнамаға сәйкес қала әкімдігімен бекiтiледi.</w:t>
      </w:r>
      <w:r>
        <w:br/>
      </w:r>
      <w:r>
        <w:rPr>
          <w:rFonts w:ascii="Times New Roman"/>
          <w:b w:val="false"/>
          <w:i w:val="false"/>
          <w:color w:val="000000"/>
          <w:sz w:val="28"/>
        </w:rPr>
        <w:t>
      </w:t>
      </w:r>
      <w:r>
        <w:rPr>
          <w:rFonts w:ascii="Times New Roman"/>
          <w:b w:val="false"/>
          <w:i w:val="false"/>
          <w:color w:val="000000"/>
          <w:sz w:val="28"/>
        </w:rPr>
        <w:t>8. "Өскемен қаласының қаржы бөлімі" мемлекеттік мекемесінің орналасқан жері: Қазақстан Республикасы, Шығыс Қазақстан облысы, Өскемен қаласы, Пермитин көшесі, 29, пошталық индексі 070019.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"Өскемен қаласының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"Өскемен қаласының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"Өскемен қаласының қаржы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"Өскемен қаласының қаржы бөлімі" мемлекеттік мекемесіне кәсiпкерлiк субъектiлерiмен "Өскемен қаласының қаржы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"Өскемен қаласының қаржы бөлімі" мемлекеттік мекемесінің миссиясы, негiзгi мiндеттерi,функциялары,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"Өскемен қаласының қаржы бөлімі" мемлекеттік мекемесініңмиссиясы: бюджеттің орындалуы, коммуналдық мүлікті басқару саласында мемлекеттік саясатты іске асыруға қатысу болып табылады.</w:t>
      </w:r>
      <w:r>
        <w:br/>
      </w:r>
      <w:r>
        <w:rPr>
          <w:rFonts w:ascii="Times New Roman"/>
          <w:b w:val="false"/>
          <w:i w:val="false"/>
          <w:color w:val="000000"/>
          <w:sz w:val="28"/>
        </w:rPr>
        <w:t>
      </w:t>
      </w:r>
      <w:r>
        <w:rPr>
          <w:rFonts w:ascii="Times New Roman"/>
          <w:b w:val="false"/>
          <w:i w:val="false"/>
          <w:color w:val="000000"/>
          <w:sz w:val="28"/>
        </w:rPr>
        <w:t>14. Мiндеттерi:</w:t>
      </w:r>
      <w:r>
        <w:br/>
      </w:r>
      <w:r>
        <w:rPr>
          <w:rFonts w:ascii="Times New Roman"/>
          <w:b w:val="false"/>
          <w:i w:val="false"/>
          <w:color w:val="000000"/>
          <w:sz w:val="28"/>
        </w:rPr>
        <w:t>
      </w:t>
      </w:r>
      <w:r>
        <w:rPr>
          <w:rFonts w:ascii="Times New Roman"/>
          <w:b w:val="false"/>
          <w:i w:val="false"/>
          <w:color w:val="000000"/>
          <w:sz w:val="28"/>
        </w:rPr>
        <w:t>1) бюджеттік және салықтық саясатты іске асыру;</w:t>
      </w:r>
      <w:r>
        <w:br/>
      </w:r>
      <w:r>
        <w:rPr>
          <w:rFonts w:ascii="Times New Roman"/>
          <w:b w:val="false"/>
          <w:i w:val="false"/>
          <w:color w:val="000000"/>
          <w:sz w:val="28"/>
        </w:rPr>
        <w:t>
      </w:t>
      </w:r>
      <w:r>
        <w:rPr>
          <w:rFonts w:ascii="Times New Roman"/>
          <w:b w:val="false"/>
          <w:i w:val="false"/>
          <w:color w:val="000000"/>
          <w:sz w:val="28"/>
        </w:rPr>
        <w:t>2) жергілікті бюджеттің орындалу үрдісін жетілдіру;</w:t>
      </w:r>
      <w:r>
        <w:br/>
      </w:r>
      <w:r>
        <w:rPr>
          <w:rFonts w:ascii="Times New Roman"/>
          <w:b w:val="false"/>
          <w:i w:val="false"/>
          <w:color w:val="000000"/>
          <w:sz w:val="28"/>
        </w:rPr>
        <w:t>
      </w:t>
      </w:r>
      <w:r>
        <w:rPr>
          <w:rFonts w:ascii="Times New Roman"/>
          <w:b w:val="false"/>
          <w:i w:val="false"/>
          <w:color w:val="000000"/>
          <w:sz w:val="28"/>
        </w:rPr>
        <w:t>3) мемлекеттік коммуналдық мүлікті тиімді пайдалану есебінен жергілікті бюджетке қосымша кірістер түсімдерін қамтамасыз ету;</w:t>
      </w:r>
      <w:r>
        <w:br/>
      </w:r>
      <w:r>
        <w:rPr>
          <w:rFonts w:ascii="Times New Roman"/>
          <w:b w:val="false"/>
          <w:i w:val="false"/>
          <w:color w:val="000000"/>
          <w:sz w:val="28"/>
        </w:rPr>
        <w:t>
      </w:t>
      </w:r>
      <w:r>
        <w:rPr>
          <w:rFonts w:ascii="Times New Roman"/>
          <w:b w:val="false"/>
          <w:i w:val="false"/>
          <w:color w:val="000000"/>
          <w:sz w:val="28"/>
        </w:rPr>
        <w:t xml:space="preserve">4) бюджеттік мониторингті жүзеге асырады; </w:t>
      </w:r>
      <w:r>
        <w:br/>
      </w:r>
      <w:r>
        <w:rPr>
          <w:rFonts w:ascii="Times New Roman"/>
          <w:b w:val="false"/>
          <w:i w:val="false"/>
          <w:color w:val="000000"/>
          <w:sz w:val="28"/>
        </w:rPr>
        <w:t>
      </w:t>
      </w:r>
      <w:r>
        <w:rPr>
          <w:rFonts w:ascii="Times New Roman"/>
          <w:b w:val="false"/>
          <w:i w:val="false"/>
          <w:color w:val="000000"/>
          <w:sz w:val="28"/>
        </w:rPr>
        <w:t>5) өткен қаржы жылына бюджеттің орындалуы туралы есепті дайындауды ұйымдастыру және оны қалалық мәслихатқа және облыстық тексеру комиссиясына қарауға енгізу;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1) қалалық бюджеттің орындалуы бойынша бухгалтерлік есепке алуды, бюджеттік есепке алуды және бюджеттік есепті жүргізу, қалалық коммуналдық мүлікті, соның ішінде мемлекеттік емес заңды тұлғалардың жарғылық капиталында мемлекеттік қатысу үлестері акцияларының мемлекеттік пакеттерін басқару бойынша бюджеттің орындалуы саласында уәкілетті орган ретінде сөз сөйлейді;</w:t>
      </w:r>
      <w:r>
        <w:br/>
      </w:r>
      <w:r>
        <w:rPr>
          <w:rFonts w:ascii="Times New Roman"/>
          <w:b w:val="false"/>
          <w:i w:val="false"/>
          <w:color w:val="000000"/>
          <w:sz w:val="28"/>
        </w:rPr>
        <w:t>
      </w:t>
      </w:r>
      <w:r>
        <w:rPr>
          <w:rFonts w:ascii="Times New Roman"/>
          <w:b w:val="false"/>
          <w:i w:val="false"/>
          <w:color w:val="000000"/>
          <w:sz w:val="28"/>
        </w:rPr>
        <w:t>2) мекеме құзыретіне кіретін әкімнің және қала әкімдігінің нормативтік құқықтық және құқықтық актілерінің жобасын әзірлейді;</w:t>
      </w:r>
      <w:r>
        <w:br/>
      </w:r>
      <w:r>
        <w:rPr>
          <w:rFonts w:ascii="Times New Roman"/>
          <w:b w:val="false"/>
          <w:i w:val="false"/>
          <w:color w:val="000000"/>
          <w:sz w:val="28"/>
        </w:rPr>
        <w:t>
      </w:t>
      </w:r>
      <w:r>
        <w:rPr>
          <w:rFonts w:ascii="Times New Roman"/>
          <w:b w:val="false"/>
          <w:i w:val="false"/>
          <w:color w:val="000000"/>
          <w:sz w:val="28"/>
        </w:rPr>
        <w:t>3) мекеме құзыретіне кіретін мәселелер бойынша мемлекеттің мүдделерін ұсынады, оның мүліктік құқықтарын қорғауды жүзеге асырады;</w:t>
      </w:r>
      <w:r>
        <w:br/>
      </w:r>
      <w:r>
        <w:rPr>
          <w:rFonts w:ascii="Times New Roman"/>
          <w:b w:val="false"/>
          <w:i w:val="false"/>
          <w:color w:val="000000"/>
          <w:sz w:val="28"/>
        </w:rPr>
        <w:t>
      </w:t>
      </w:r>
      <w:r>
        <w:rPr>
          <w:rFonts w:ascii="Times New Roman"/>
          <w:b w:val="false"/>
          <w:i w:val="false"/>
          <w:color w:val="000000"/>
          <w:sz w:val="28"/>
        </w:rPr>
        <w:t>4) бюджеттің орындалуын ұйымдастырады және бюджеттің орындалуы бойынша бюджеттік бағдарламалар әкімгерлерінің қызметіне жетекшілік етеді;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бюджеттік заңнамасымен регламенттелген бюджеттік есепке алуды жүзеге асырады;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заңнамалық актілеріне және бюджеттік бағдарламалар әкімгерлерінің қаржыландыру жоспарларына сәйкес төлемдер бойынша түсімдердің және қаржыландырудың жинақталған жоспарын, міндеттер бойынша жинақталған қаржыландыру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7) міндеттер мен төлемдер бойынша қаржыландыру жоспарларына өзгерістер енгізуге қалалық бюджеттік бағдарламалар әкімгерлерінің өтінімдерін қарайды, төлемдер бойынша түсімдер және қаржыландырудың жинақталған жоспарына, міндеттер бойынша жинақталған жоспарына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8) төлемдер бойынша түсімдер мен қаржыландырудың жинақталған жоспарының сомасына міндеттер мен төлемдер бойынша барлық жекелеген қаржыландыру жоспарларының, Қазақстан Республикасының Бірыңғай бюджеттік сыныптамасының әрбір бюджеттік бағдарламасы және міндеттер бойынша жинақталған қаржыландыру жоспарларының жалпы сомасын сәйкестікке қалалық мемлекеттік мекемелердің жекелеген қаржыландыру жоспарларына тексеру жүргізеді;</w:t>
      </w:r>
      <w:r>
        <w:br/>
      </w:r>
      <w:r>
        <w:rPr>
          <w:rFonts w:ascii="Times New Roman"/>
          <w:b w:val="false"/>
          <w:i w:val="false"/>
          <w:color w:val="000000"/>
          <w:sz w:val="28"/>
        </w:rPr>
        <w:t>
      </w:t>
      </w:r>
      <w:r>
        <w:rPr>
          <w:rFonts w:ascii="Times New Roman"/>
          <w:b w:val="false"/>
          <w:i w:val="false"/>
          <w:color w:val="000000"/>
          <w:sz w:val="28"/>
        </w:rPr>
        <w:t>9) шоғырландырылған қаржылық есепті құрып облыстық бюджеттің орындалуы бойынша өкілетті органына тапсырады;</w:t>
      </w:r>
      <w:r>
        <w:br/>
      </w:r>
      <w:r>
        <w:rPr>
          <w:rFonts w:ascii="Times New Roman"/>
          <w:b w:val="false"/>
          <w:i w:val="false"/>
          <w:color w:val="000000"/>
          <w:sz w:val="28"/>
        </w:rPr>
        <w:t>
      </w:t>
      </w:r>
      <w:r>
        <w:rPr>
          <w:rFonts w:ascii="Times New Roman"/>
          <w:b w:val="false"/>
          <w:i w:val="false"/>
          <w:color w:val="000000"/>
          <w:sz w:val="28"/>
        </w:rPr>
        <w:t>10) төлемдердің уақытылығын және толықтығын қамтамасыз ету үшін жоспарланатын кезеңге ақшалар ағынының болжамын жасайды, тиісті бюджеттің қолма-қол ақшаны бақылау шотындағы ақшаның қозғалысына мониторинг жасайды;</w:t>
      </w:r>
      <w:r>
        <w:br/>
      </w:r>
      <w:r>
        <w:rPr>
          <w:rFonts w:ascii="Times New Roman"/>
          <w:b w:val="false"/>
          <w:i w:val="false"/>
          <w:color w:val="000000"/>
          <w:sz w:val="28"/>
        </w:rPr>
        <w:t>
      </w:t>
      </w:r>
      <w:r>
        <w:rPr>
          <w:rFonts w:ascii="Times New Roman"/>
          <w:b w:val="false"/>
          <w:i w:val="false"/>
          <w:color w:val="000000"/>
          <w:sz w:val="28"/>
        </w:rPr>
        <w:t>11) жоғары тұрған бюджеттерден нысаналы трансферттер түсімдерін есепке алуды жүзеге асырады, республикалық және облыстық нысаналы трансферттердің пайдаланылуы туралы есеп жасайды;</w:t>
      </w:r>
      <w:r>
        <w:br/>
      </w:r>
      <w:r>
        <w:rPr>
          <w:rFonts w:ascii="Times New Roman"/>
          <w:b w:val="false"/>
          <w:i w:val="false"/>
          <w:color w:val="000000"/>
          <w:sz w:val="28"/>
        </w:rPr>
        <w:t>
      </w:t>
      </w:r>
      <w:r>
        <w:rPr>
          <w:rFonts w:ascii="Times New Roman"/>
          <w:b w:val="false"/>
          <w:i w:val="false"/>
          <w:color w:val="000000"/>
          <w:sz w:val="28"/>
        </w:rPr>
        <w:t>12) жоғары тұрған бюджеттерден түскен несиелер мен қарыздарды есепке алуды жүзеге асырады, олар бойынша жоғары тұрған бюджетке несиелерді, қарыздарды және сыйақыларды қайтаруды жүзеге асырады;</w:t>
      </w:r>
      <w:r>
        <w:br/>
      </w:r>
      <w:r>
        <w:rPr>
          <w:rFonts w:ascii="Times New Roman"/>
          <w:b w:val="false"/>
          <w:i w:val="false"/>
          <w:color w:val="000000"/>
          <w:sz w:val="28"/>
        </w:rPr>
        <w:t>
      </w:t>
      </w:r>
      <w:r>
        <w:rPr>
          <w:rFonts w:ascii="Times New Roman"/>
          <w:b w:val="false"/>
          <w:i w:val="false"/>
          <w:color w:val="000000"/>
          <w:sz w:val="28"/>
        </w:rPr>
        <w:t>13) өткен қаржы жылына толық пайдаланылмаған нысаналы трансферттерді жоғары тұрған бюджетке қайтаруды жүзеге асырады;</w:t>
      </w:r>
      <w:r>
        <w:br/>
      </w:r>
      <w:r>
        <w:rPr>
          <w:rFonts w:ascii="Times New Roman"/>
          <w:b w:val="false"/>
          <w:i w:val="false"/>
          <w:color w:val="000000"/>
          <w:sz w:val="28"/>
        </w:rPr>
        <w:t>
      </w:t>
      </w:r>
      <w:r>
        <w:rPr>
          <w:rFonts w:ascii="Times New Roman"/>
          <w:b w:val="false"/>
          <w:i w:val="false"/>
          <w:color w:val="000000"/>
          <w:sz w:val="28"/>
        </w:rPr>
        <w:t>14) қаланың бағдарлама әкімгерлерінің құралған кредиторлық және дебиторлық қарыздарын есепке алады және талдауды жүзеге асырады, белгіленген нысан бойынша жедел және нақтыланған есептерді жасайды;</w:t>
      </w:r>
      <w:r>
        <w:br/>
      </w:r>
      <w:r>
        <w:rPr>
          <w:rFonts w:ascii="Times New Roman"/>
          <w:b w:val="false"/>
          <w:i w:val="false"/>
          <w:color w:val="000000"/>
          <w:sz w:val="28"/>
        </w:rPr>
        <w:t>
      </w:t>
      </w:r>
      <w:r>
        <w:rPr>
          <w:rFonts w:ascii="Times New Roman"/>
          <w:b w:val="false"/>
          <w:i w:val="false"/>
          <w:color w:val="000000"/>
          <w:sz w:val="28"/>
        </w:rPr>
        <w:t>15) бюджеттік бағдарламалар әкімгерлері ұсынған мемлекеттік мекемелердің тауарларды, (жұмыстарды, қызметтерді) сатудан түскен ақшаларды шығындауы және түсімдердің жинақталған жоспарларын келісімдейді;</w:t>
      </w:r>
      <w:r>
        <w:br/>
      </w:r>
      <w:r>
        <w:rPr>
          <w:rFonts w:ascii="Times New Roman"/>
          <w:b w:val="false"/>
          <w:i w:val="false"/>
          <w:color w:val="000000"/>
          <w:sz w:val="28"/>
        </w:rPr>
        <w:t>
      </w:t>
      </w:r>
      <w:r>
        <w:rPr>
          <w:rFonts w:ascii="Times New Roman"/>
          <w:b w:val="false"/>
          <w:i w:val="false"/>
          <w:color w:val="000000"/>
          <w:sz w:val="28"/>
        </w:rPr>
        <w:t>16) қайырымдылық көмек, демеушілік, ақылы қызметтерге қолма қол ақшалардың бақылау шоттарын ашуға өтінімді қазынашылықтың аумақтық бөліміне ұсынады;</w:t>
      </w:r>
      <w:r>
        <w:br/>
      </w:r>
      <w:r>
        <w:rPr>
          <w:rFonts w:ascii="Times New Roman"/>
          <w:b w:val="false"/>
          <w:i w:val="false"/>
          <w:color w:val="000000"/>
          <w:sz w:val="28"/>
        </w:rPr>
        <w:t>
      </w:t>
      </w:r>
      <w:r>
        <w:rPr>
          <w:rFonts w:ascii="Times New Roman"/>
          <w:b w:val="false"/>
          <w:i w:val="false"/>
          <w:color w:val="000000"/>
          <w:sz w:val="28"/>
        </w:rPr>
        <w:t>17) корпоративтік есеп карточкасын қолданумен есеп өткізу үшін ағымдағы шот ашуға мемлекеттік мекемелерге рұқсаттама береді;</w:t>
      </w:r>
      <w:r>
        <w:br/>
      </w:r>
      <w:r>
        <w:rPr>
          <w:rFonts w:ascii="Times New Roman"/>
          <w:b w:val="false"/>
          <w:i w:val="false"/>
          <w:color w:val="000000"/>
          <w:sz w:val="28"/>
        </w:rPr>
        <w:t>
      </w:t>
      </w:r>
      <w:r>
        <w:rPr>
          <w:rFonts w:ascii="Times New Roman"/>
          <w:b w:val="false"/>
          <w:i w:val="false"/>
          <w:color w:val="000000"/>
          <w:sz w:val="28"/>
        </w:rPr>
        <w:t>18) қалалық бюджетке салық және басқа да міндетті төлемдерді алуға жауапты уәкілетті орган құрастырған есептік мәліметтер негізінде қаланың кіріс бөлігіне талдау жасайды;</w:t>
      </w:r>
      <w:r>
        <w:br/>
      </w:r>
      <w:r>
        <w:rPr>
          <w:rFonts w:ascii="Times New Roman"/>
          <w:b w:val="false"/>
          <w:i w:val="false"/>
          <w:color w:val="000000"/>
          <w:sz w:val="28"/>
        </w:rPr>
        <w:t>
      </w:t>
      </w:r>
      <w:r>
        <w:rPr>
          <w:rFonts w:ascii="Times New Roman"/>
          <w:b w:val="false"/>
          <w:i w:val="false"/>
          <w:color w:val="000000"/>
          <w:sz w:val="28"/>
        </w:rPr>
        <w:t>19) бюджет қаражаттарын басқару бойынша жергілікті атқарушы органының бюджеттік даму бағдарламалары бойынша бюджеттік қаражаттарды басқару бойынша мемлекеттік органдар қызметінің тиімділілін бағалауды жүзеге асыру үшін шынайы және толық ақпарат ұсынуды жүзеге асырады;</w:t>
      </w:r>
      <w:r>
        <w:br/>
      </w:r>
      <w:r>
        <w:rPr>
          <w:rFonts w:ascii="Times New Roman"/>
          <w:b w:val="false"/>
          <w:i w:val="false"/>
          <w:color w:val="000000"/>
          <w:sz w:val="28"/>
        </w:rPr>
        <w:t>
      </w:t>
      </w:r>
      <w:r>
        <w:rPr>
          <w:rFonts w:ascii="Times New Roman"/>
          <w:b w:val="false"/>
          <w:i w:val="false"/>
          <w:color w:val="000000"/>
          <w:sz w:val="28"/>
        </w:rPr>
        <w:t>20) қала әкімдігіне, облыстың тексеру комиссиясына, мемлекеттік жоспарлау бойынша қаладағы жергілікті уәкілетті органға және ішкі бақылау бойынша уәкілетті органға қала бюджетінің орындалуы туралы есепті ұсынады;</w:t>
      </w:r>
      <w:r>
        <w:br/>
      </w:r>
      <w:r>
        <w:rPr>
          <w:rFonts w:ascii="Times New Roman"/>
          <w:b w:val="false"/>
          <w:i w:val="false"/>
          <w:color w:val="000000"/>
          <w:sz w:val="28"/>
        </w:rPr>
        <w:t>
      </w:t>
      </w:r>
      <w:r>
        <w:rPr>
          <w:rFonts w:ascii="Times New Roman"/>
          <w:b w:val="false"/>
          <w:i w:val="false"/>
          <w:color w:val="000000"/>
          <w:sz w:val="28"/>
        </w:rPr>
        <w:t xml:space="preserve">21) облыстық тексеру комиссиясына және қалалық маслихатқа қосымшаларымен қалалық бюджеттің орындалуы туралы жылдық есепті ұсынады; </w:t>
      </w:r>
      <w:r>
        <w:br/>
      </w:r>
      <w:r>
        <w:rPr>
          <w:rFonts w:ascii="Times New Roman"/>
          <w:b w:val="false"/>
          <w:i w:val="false"/>
          <w:color w:val="000000"/>
          <w:sz w:val="28"/>
        </w:rPr>
        <w:t>
      </w:t>
      </w:r>
      <w:r>
        <w:rPr>
          <w:rFonts w:ascii="Times New Roman"/>
          <w:b w:val="false"/>
          <w:i w:val="false"/>
          <w:color w:val="000000"/>
          <w:sz w:val="28"/>
        </w:rPr>
        <w:t>22) бюджеттік заңмамамен белгіленген бюджет есептемесінің басқа да түрлерін жасайды;</w:t>
      </w:r>
      <w:r>
        <w:br/>
      </w:r>
      <w:r>
        <w:rPr>
          <w:rFonts w:ascii="Times New Roman"/>
          <w:b w:val="false"/>
          <w:i w:val="false"/>
          <w:color w:val="000000"/>
          <w:sz w:val="28"/>
        </w:rPr>
        <w:t>
      </w:t>
      </w:r>
      <w:r>
        <w:rPr>
          <w:rFonts w:ascii="Times New Roman"/>
          <w:b w:val="false"/>
          <w:i w:val="false"/>
          <w:color w:val="000000"/>
          <w:sz w:val="28"/>
        </w:rPr>
        <w:t>23) әкімшілендірілетін төлемдер бойынша қала бюджетіне артық (қате) төленген сомаларды қайтаруды немесе аударуды жүзеге асырады;</w:t>
      </w:r>
      <w:r>
        <w:br/>
      </w:r>
      <w:r>
        <w:rPr>
          <w:rFonts w:ascii="Times New Roman"/>
          <w:b w:val="false"/>
          <w:i w:val="false"/>
          <w:color w:val="000000"/>
          <w:sz w:val="28"/>
        </w:rPr>
        <w:t>
      </w:t>
      </w:r>
      <w:r>
        <w:rPr>
          <w:rFonts w:ascii="Times New Roman"/>
          <w:b w:val="false"/>
          <w:i w:val="false"/>
          <w:color w:val="000000"/>
          <w:sz w:val="28"/>
        </w:rPr>
        <w:t>24) резервінің қаражаттарының пайдалану есебін жүргізеді және тиісті кезеңге қалдықтар туралы ақпаратты әкімдікке ай сайын жібереді;</w:t>
      </w:r>
      <w:r>
        <w:br/>
      </w:r>
      <w:r>
        <w:rPr>
          <w:rFonts w:ascii="Times New Roman"/>
          <w:b w:val="false"/>
          <w:i w:val="false"/>
          <w:color w:val="000000"/>
          <w:sz w:val="28"/>
        </w:rPr>
        <w:t>
      </w:t>
      </w:r>
      <w:r>
        <w:rPr>
          <w:rFonts w:ascii="Times New Roman"/>
          <w:b w:val="false"/>
          <w:i w:val="false"/>
          <w:color w:val="000000"/>
          <w:sz w:val="28"/>
        </w:rPr>
        <w:t>25) қаланың жергілікті атқарушы органының резервінде қарастырылған қаражаттарды бөлу мүмкіндігі немесе мүмкін еместігі туралы қаулылардың жобаларына қорытынды дайындайды;</w:t>
      </w:r>
      <w:r>
        <w:br/>
      </w:r>
      <w:r>
        <w:rPr>
          <w:rFonts w:ascii="Times New Roman"/>
          <w:b w:val="false"/>
          <w:i w:val="false"/>
          <w:color w:val="000000"/>
          <w:sz w:val="28"/>
        </w:rPr>
        <w:t>
      </w:t>
      </w:r>
      <w:r>
        <w:rPr>
          <w:rFonts w:ascii="Times New Roman"/>
          <w:b w:val="false"/>
          <w:i w:val="false"/>
          <w:color w:val="000000"/>
          <w:sz w:val="28"/>
        </w:rPr>
        <w:t>26) акционерлердің (қатысушылардың) жылдық жалпы жиналысын өткізу кезінде акционерлердің (жауапкершілігі шектеуші серіктестік) таза табыстың әкімдіктің белгілеген көлемінде үлесінен дивидендтерге аудару үшін барлық қажетті шараларды қабылдауды қамтамасыз етеді;</w:t>
      </w:r>
      <w:r>
        <w:br/>
      </w:r>
      <w:r>
        <w:rPr>
          <w:rFonts w:ascii="Times New Roman"/>
          <w:b w:val="false"/>
          <w:i w:val="false"/>
          <w:color w:val="000000"/>
          <w:sz w:val="28"/>
        </w:rPr>
        <w:t>
      </w:t>
      </w:r>
      <w:r>
        <w:rPr>
          <w:rFonts w:ascii="Times New Roman"/>
          <w:b w:val="false"/>
          <w:i w:val="false"/>
          <w:color w:val="000000"/>
          <w:sz w:val="28"/>
        </w:rPr>
        <w:t>27) өзінің құзыретінің шегінде қалалық коммуналдық мүлікті басқаруды жүзеге асырады, оны қорғау бойынша шаралар қабылдайды;</w:t>
      </w:r>
      <w:r>
        <w:br/>
      </w:r>
      <w:r>
        <w:rPr>
          <w:rFonts w:ascii="Times New Roman"/>
          <w:b w:val="false"/>
          <w:i w:val="false"/>
          <w:color w:val="000000"/>
          <w:sz w:val="28"/>
        </w:rPr>
        <w:t>
      </w:t>
      </w:r>
      <w:r>
        <w:rPr>
          <w:rFonts w:ascii="Times New Roman"/>
          <w:b w:val="false"/>
          <w:i w:val="false"/>
          <w:color w:val="000000"/>
          <w:sz w:val="28"/>
        </w:rPr>
        <w:t>28) қалалық коммуналдық заңды тұлғаларға қатысы бойынша қалалық коммуналдық меншіктің құқықтарының субъектілеріне қала әкімдігінің атынан құқықтарды жүзеге асырады;</w:t>
      </w:r>
      <w:r>
        <w:br/>
      </w:r>
      <w:r>
        <w:rPr>
          <w:rFonts w:ascii="Times New Roman"/>
          <w:b w:val="false"/>
          <w:i w:val="false"/>
          <w:color w:val="000000"/>
          <w:sz w:val="28"/>
        </w:rPr>
        <w:t>
      </w:t>
      </w:r>
      <w:r>
        <w:rPr>
          <w:rFonts w:ascii="Times New Roman"/>
          <w:b w:val="false"/>
          <w:i w:val="false"/>
          <w:color w:val="000000"/>
          <w:sz w:val="28"/>
        </w:rPr>
        <w:t>29) қалалық коммуналдық заңды тұлғаларға қалалық коммуналдық мүлікті бекітеді;</w:t>
      </w:r>
      <w:r>
        <w:br/>
      </w:r>
      <w:r>
        <w:rPr>
          <w:rFonts w:ascii="Times New Roman"/>
          <w:b w:val="false"/>
          <w:i w:val="false"/>
          <w:color w:val="000000"/>
          <w:sz w:val="28"/>
        </w:rPr>
        <w:t>
      </w:t>
      </w:r>
      <w:r>
        <w:rPr>
          <w:rFonts w:ascii="Times New Roman"/>
          <w:b w:val="false"/>
          <w:i w:val="false"/>
          <w:color w:val="000000"/>
          <w:sz w:val="28"/>
        </w:rPr>
        <w:t>30) мемлекеттік мүлік Тізілімінде көрсету үшін коммуналдық мүлікті (тұрғын үй қорынан басқа) есепке алуды ұйымдастырады, оның тиімді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31) тиісті саланың қалалық уәкілетті органымен келісім бойынша шешім қабылдайды және қалалық коммуналдық заңды тұлғалардың артық, пайдаланылмайтын немесе мақсаты бойынша пайдаланылмайтын меншік шаруашылық қызмет нәтижесінде сатып алынған, берілген мүлігін алуды немесе қайта бөлуді жүзеге асырады;</w:t>
      </w:r>
      <w:r>
        <w:br/>
      </w:r>
      <w:r>
        <w:rPr>
          <w:rFonts w:ascii="Times New Roman"/>
          <w:b w:val="false"/>
          <w:i w:val="false"/>
          <w:color w:val="000000"/>
          <w:sz w:val="28"/>
        </w:rPr>
        <w:t>
      </w:t>
      </w:r>
      <w:r>
        <w:rPr>
          <w:rFonts w:ascii="Times New Roman"/>
          <w:b w:val="false"/>
          <w:i w:val="false"/>
          <w:color w:val="000000"/>
          <w:sz w:val="28"/>
        </w:rPr>
        <w:t>32) заңнамамен белгіленген тәртіпте мемлекеттік мекемелер мен кәсіпорындардың мүлігін есептен шығаруды келісімдейді;</w:t>
      </w:r>
      <w:r>
        <w:br/>
      </w:r>
      <w:r>
        <w:rPr>
          <w:rFonts w:ascii="Times New Roman"/>
          <w:b w:val="false"/>
          <w:i w:val="false"/>
          <w:color w:val="000000"/>
          <w:sz w:val="28"/>
        </w:rPr>
        <w:t>
      </w:t>
      </w:r>
      <w:r>
        <w:rPr>
          <w:rFonts w:ascii="Times New Roman"/>
          <w:b w:val="false"/>
          <w:i w:val="false"/>
          <w:color w:val="000000"/>
          <w:sz w:val="28"/>
        </w:rPr>
        <w:t>33) қала әкімдігінің шешімі бойынша акционерлік қоғамдар мен жауапкершілігі шектеулі серіктестіктердің құрылтайшысы болады, мемлекеттің қатысумен мемлекеттік емес заңды тұлғалардың акцияларының мемлекеттік пакеттерімен және мемлекеттік үлестерін басқарады;</w:t>
      </w:r>
      <w:r>
        <w:br/>
      </w:r>
      <w:r>
        <w:rPr>
          <w:rFonts w:ascii="Times New Roman"/>
          <w:b w:val="false"/>
          <w:i w:val="false"/>
          <w:color w:val="000000"/>
          <w:sz w:val="28"/>
        </w:rPr>
        <w:t>
      </w:t>
      </w:r>
      <w:r>
        <w:rPr>
          <w:rFonts w:ascii="Times New Roman"/>
          <w:b w:val="false"/>
          <w:i w:val="false"/>
          <w:color w:val="000000"/>
          <w:sz w:val="28"/>
        </w:rPr>
        <w:t>34) Қазақстан Республикасының мемлекеттік мүлік туралы заңнамасымен бекітілген мәселелер тізбесі бойынша қала әкімдігі тұлғасында мемлекеттің қатысуымен акционерлік қоғамдардың (жауапкершілігі шектеулі серіктестіктердің) акционерлерінің (жауапкершілігі шектеулі серіктестіктердің қатысушыларының) жалпы жиналыстарында қабылдау үшін ұсынылатын шешімдер жобаларын келісімдейді;</w:t>
      </w:r>
      <w:r>
        <w:br/>
      </w:r>
      <w:r>
        <w:rPr>
          <w:rFonts w:ascii="Times New Roman"/>
          <w:b w:val="false"/>
          <w:i w:val="false"/>
          <w:color w:val="000000"/>
          <w:sz w:val="28"/>
        </w:rPr>
        <w:t>
      </w:t>
      </w:r>
      <w:r>
        <w:rPr>
          <w:rFonts w:ascii="Times New Roman"/>
          <w:b w:val="false"/>
          <w:i w:val="false"/>
          <w:color w:val="000000"/>
          <w:sz w:val="28"/>
        </w:rPr>
        <w:t xml:space="preserve">35) қала әкімдігінің шешімі бойынша қалалық коммуналдық мүлікті, соның ішінде акцияларды, жарғылық капиталда қатысу үлесін, сонымен қатар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қала әкімдігі тұлғасында қалалық коммуналдық кәсіпорындардың, мемлекет қатысуымен жауапкершілігі шектеулі серіктестіктердің жарғылық капиталына немесе қала әкімдігі тұлғасында мемлекеттің қатысуымен акционерлік қоғамдардың акциялар төлеміне беруді жүзеге асырады;</w:t>
      </w:r>
      <w:r>
        <w:br/>
      </w:r>
      <w:r>
        <w:rPr>
          <w:rFonts w:ascii="Times New Roman"/>
          <w:b w:val="false"/>
          <w:i w:val="false"/>
          <w:color w:val="000000"/>
          <w:sz w:val="28"/>
        </w:rPr>
        <w:t>
      </w:t>
      </w:r>
      <w:r>
        <w:rPr>
          <w:rFonts w:ascii="Times New Roman"/>
          <w:b w:val="false"/>
          <w:i w:val="false"/>
          <w:color w:val="000000"/>
          <w:sz w:val="28"/>
        </w:rPr>
        <w:t>36) қала әкімдігінің шешімі бойынша қалалық коммуналдық мүліктің құрамына акционерлік қоғамдардың акцияларын және жауапкершілігі шектеулі серіктестіктердің жарғылық капиталында қатысу үлестерін сатып алуды жүзеге асырады;</w:t>
      </w:r>
      <w:r>
        <w:br/>
      </w:r>
      <w:r>
        <w:rPr>
          <w:rFonts w:ascii="Times New Roman"/>
          <w:b w:val="false"/>
          <w:i w:val="false"/>
          <w:color w:val="000000"/>
          <w:sz w:val="28"/>
        </w:rPr>
        <w:t>
      </w:t>
      </w:r>
      <w:r>
        <w:rPr>
          <w:rFonts w:ascii="Times New Roman"/>
          <w:b w:val="false"/>
          <w:i w:val="false"/>
          <w:color w:val="000000"/>
          <w:sz w:val="28"/>
        </w:rPr>
        <w:t>37) мүлікті қабылдау туралы шешім қабылдайды (бағасының көлемі он мың айлық есептік көрсеткіштен асатын мүліктен басқазаңды тұлғалардың мүліктік кешендерін, акционерлік қоғамдардың акцияларын және жауапкершілігі шектеулі серіктестіктердің жарғылық капиталында қатысу үлестерін қоспағанда) және Қазақстан Республикасының мемлекеттік мүлік туралы заңнамасымен қарастырылған негіздемелер бойынша қалалық коммуналдық мүліктің құрамына мүлікті қабылдауды ұйымдастырады;</w:t>
      </w:r>
      <w:r>
        <w:br/>
      </w:r>
      <w:r>
        <w:rPr>
          <w:rFonts w:ascii="Times New Roman"/>
          <w:b w:val="false"/>
          <w:i w:val="false"/>
          <w:color w:val="000000"/>
          <w:sz w:val="28"/>
        </w:rPr>
        <w:t>
      </w:t>
      </w:r>
      <w:r>
        <w:rPr>
          <w:rFonts w:ascii="Times New Roman"/>
          <w:b w:val="false"/>
          <w:i w:val="false"/>
          <w:color w:val="000000"/>
          <w:sz w:val="28"/>
        </w:rPr>
        <w:t>38) облыстық коммуналдық мүліктің деңгейіне қалалық коммуналдық мүлікті беру туралы шешім қабылдайды (бағасының көлемі он мың айлық есептік көрсеткіштен асатын мүліктен басқа қалалық коммуналдық заңды тұлғалардың мүліктік кешендерін, акционерлік қоғамдардың акцияларын және жауапкершілігі шектеулі серіктестіктердің жарғылық капиталында қатысу үлестерін қоспағанда), соның ішінде өтеусіз пайдалану, мүліктік жалға (жалдауға), заңнамаға сәйкес сенімді басқару;</w:t>
      </w:r>
      <w:r>
        <w:br/>
      </w:r>
      <w:r>
        <w:rPr>
          <w:rFonts w:ascii="Times New Roman"/>
          <w:b w:val="false"/>
          <w:i w:val="false"/>
          <w:color w:val="000000"/>
          <w:sz w:val="28"/>
        </w:rPr>
        <w:t>
      </w:t>
      </w:r>
      <w:r>
        <w:rPr>
          <w:rFonts w:ascii="Times New Roman"/>
          <w:b w:val="false"/>
          <w:i w:val="false"/>
          <w:color w:val="000000"/>
          <w:sz w:val="28"/>
        </w:rPr>
        <w:t>39) қалалық коммуналдық мүлікті пайдалану туралы шешім қабылдайды (қалалық коммуналдық заңды тұлғалардың мүліктік кешендерін, акционерлік қоғамдардың акцияларын және жауапкершілігі шектеулі серіктестіктердің жарғылық капиталында қатысу үлестерін қоспағанда), соның ішінде оны өтеусіз пайдалануға, мүліктік жалға (жалдауға беру), сенімді басқаруға беру туралы;</w:t>
      </w:r>
      <w:r>
        <w:br/>
      </w:r>
      <w:r>
        <w:rPr>
          <w:rFonts w:ascii="Times New Roman"/>
          <w:b w:val="false"/>
          <w:i w:val="false"/>
          <w:color w:val="000000"/>
          <w:sz w:val="28"/>
        </w:rPr>
        <w:t>
      </w:t>
      </w:r>
      <w:r>
        <w:rPr>
          <w:rFonts w:ascii="Times New Roman"/>
          <w:b w:val="false"/>
          <w:i w:val="false"/>
          <w:color w:val="000000"/>
          <w:sz w:val="28"/>
        </w:rPr>
        <w:t>40) қала әкімдігінің шешімі бойынша қалалық коммуналдық мүлікті жекешелендіруді жүзеге асырады (тұрғын үй қорынан басқа), соның ішінде жекешелендіру процесін ұйымдастыру үшін делдалдық етушіні қатыстырады, мүлік алу түрлерін таңдау бойынша белгілерді анықтайды, жекешелендірудің талаптарын, нысанын және түрін анықтайды, жекешелендіру нысанын бағалауды қамтамасыз етеді, жекешелендіру нысанын сатып алу-сатуға шарт жасайды және сатып алу-сатуға шартының орындалуын бақылайды;</w:t>
      </w:r>
      <w:r>
        <w:br/>
      </w:r>
      <w:r>
        <w:rPr>
          <w:rFonts w:ascii="Times New Roman"/>
          <w:b w:val="false"/>
          <w:i w:val="false"/>
          <w:color w:val="000000"/>
          <w:sz w:val="28"/>
        </w:rPr>
        <w:t>
      </w:t>
      </w:r>
      <w:r>
        <w:rPr>
          <w:rFonts w:ascii="Times New Roman"/>
          <w:b w:val="false"/>
          <w:i w:val="false"/>
          <w:color w:val="000000"/>
          <w:sz w:val="28"/>
        </w:rPr>
        <w:t>41) қалалық коммуналдық мүлікті жекешелендіру бойынша саудаларды өткізу туралы хабарландыруды жариялау үшін мерзімдік басылым шығарылымын анықтау бойынша Қазақстан Республикасының мемлекеттік сатып алу туралы заңнамасына сәйкес конкурс өткізеді;</w:t>
      </w:r>
      <w:r>
        <w:br/>
      </w:r>
      <w:r>
        <w:rPr>
          <w:rFonts w:ascii="Times New Roman"/>
          <w:b w:val="false"/>
          <w:i w:val="false"/>
          <w:color w:val="000000"/>
          <w:sz w:val="28"/>
        </w:rPr>
        <w:t>
      </w:t>
      </w:r>
      <w:r>
        <w:rPr>
          <w:rFonts w:ascii="Times New Roman"/>
          <w:b w:val="false"/>
          <w:i w:val="false"/>
          <w:color w:val="000000"/>
          <w:sz w:val="28"/>
        </w:rPr>
        <w:t>42) қалалық коммуналдық мүлікті (тұрғын үй қорынан басқа) соңынан сатып алу құқығынсыз жеке және мемлекеттік емес заңды тұлғаларға өтеусіз пайдалануға, мүліктік жалға (жалдауға), сенімді басқаруға соңынан сатып алу құқығымен немесе меншікке соңынан беру құқығымен өтеусіз негізде шағын кәсіпкерлік субъектілеріне береді;</w:t>
      </w:r>
      <w:r>
        <w:br/>
      </w:r>
      <w:r>
        <w:rPr>
          <w:rFonts w:ascii="Times New Roman"/>
          <w:b w:val="false"/>
          <w:i w:val="false"/>
          <w:color w:val="000000"/>
          <w:sz w:val="28"/>
        </w:rPr>
        <w:t>
      </w:t>
      </w:r>
      <w:r>
        <w:rPr>
          <w:rFonts w:ascii="Times New Roman"/>
          <w:b w:val="false"/>
          <w:i w:val="false"/>
          <w:color w:val="000000"/>
          <w:sz w:val="28"/>
        </w:rPr>
        <w:t>43) сатып алу-сату, өтеусіз пайдалану, мүліктік жалға беру (жалдауға беру), сенімді басқару шарттарын жасайдыжәне шарттар талаптарын сақтауға бақылауды жүзеге асырады (тұрғын үй қорынан басқа);</w:t>
      </w:r>
      <w:r>
        <w:br/>
      </w:r>
      <w:r>
        <w:rPr>
          <w:rFonts w:ascii="Times New Roman"/>
          <w:b w:val="false"/>
          <w:i w:val="false"/>
          <w:color w:val="000000"/>
          <w:sz w:val="28"/>
        </w:rPr>
        <w:t>
      </w:t>
      </w:r>
      <w:r>
        <w:rPr>
          <w:rFonts w:ascii="Times New Roman"/>
          <w:b w:val="false"/>
          <w:i w:val="false"/>
          <w:color w:val="000000"/>
          <w:sz w:val="28"/>
        </w:rPr>
        <w:t>44) жеке негіздемелер бойынша коммуналдық меншікке айналған (түскен) мүлікті қалалық коммуналдық меншікке (тұрғын үй қорынан басқа) есепке алуды, сақтауды, бағалауды және әрі қарай пайдалануды ұйымдастырады;</w:t>
      </w:r>
      <w:r>
        <w:br/>
      </w:r>
      <w:r>
        <w:rPr>
          <w:rFonts w:ascii="Times New Roman"/>
          <w:b w:val="false"/>
          <w:i w:val="false"/>
          <w:color w:val="000000"/>
          <w:sz w:val="28"/>
        </w:rPr>
        <w:t>
      </w:t>
      </w:r>
      <w:r>
        <w:rPr>
          <w:rFonts w:ascii="Times New Roman"/>
          <w:b w:val="false"/>
          <w:i w:val="false"/>
          <w:color w:val="000000"/>
          <w:sz w:val="28"/>
        </w:rPr>
        <w:t>45) қалалық коммуналдық заңды тұлғалардың жарғыларын бекітеді, оларға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46) мемлекеттік мүлік бойынша орталық өкілетті органның құзыретіне ұқсас шешім қабылдау өкілеттілігін жүзеге асырады;</w:t>
      </w:r>
      <w:r>
        <w:br/>
      </w:r>
      <w:r>
        <w:rPr>
          <w:rFonts w:ascii="Times New Roman"/>
          <w:b w:val="false"/>
          <w:i w:val="false"/>
          <w:color w:val="000000"/>
          <w:sz w:val="28"/>
        </w:rPr>
        <w:t>
      </w:t>
      </w:r>
      <w:r>
        <w:rPr>
          <w:rFonts w:ascii="Times New Roman"/>
          <w:b w:val="false"/>
          <w:i w:val="false"/>
          <w:color w:val="000000"/>
          <w:sz w:val="28"/>
        </w:rPr>
        <w:t>47) Қазақстан Республикасының заңнамасымен қарастырылған басқа да қызметтерді жүзеге асырады.</w:t>
      </w:r>
      <w:r>
        <w:br/>
      </w:r>
      <w:r>
        <w:rPr>
          <w:rFonts w:ascii="Times New Roman"/>
          <w:b w:val="false"/>
          <w:i w:val="false"/>
          <w:color w:val="000000"/>
          <w:sz w:val="28"/>
        </w:rPr>
        <w:t>
      </w:t>
      </w:r>
      <w:r>
        <w:rPr>
          <w:rFonts w:ascii="Times New Roman"/>
          <w:b w:val="false"/>
          <w:i w:val="false"/>
          <w:color w:val="000000"/>
          <w:sz w:val="28"/>
        </w:rPr>
        <w:t>16. "Өскемен қаласының қаржы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қалалық коммуналдық мүлікті иелену, пайдалану және басқару;</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бойынша нормативтік құқықтық және құқықтық актілердің жобаларын әзірлеу;</w:t>
      </w:r>
      <w:r>
        <w:br/>
      </w:r>
      <w:r>
        <w:rPr>
          <w:rFonts w:ascii="Times New Roman"/>
          <w:b w:val="false"/>
          <w:i w:val="false"/>
          <w:color w:val="000000"/>
          <w:sz w:val="28"/>
        </w:rPr>
        <w:t>
      </w:t>
      </w:r>
      <w:r>
        <w:rPr>
          <w:rFonts w:ascii="Times New Roman"/>
          <w:b w:val="false"/>
          <w:i w:val="false"/>
          <w:color w:val="000000"/>
          <w:sz w:val="28"/>
        </w:rPr>
        <w:t>3) қалалық бюджеттік бағдарламалар әкімгерлерінен бухгалтерлік, қаржылық және мекеменің құзыретіне кіретін басқа да мәселелер бойынша бюджеттің орындалуын ұйымдастыру, коммуналдық мүлікті басқару үшін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4) белгіленген тәртіпте қаржыландыру жоспарларына өзгерістер енгізу туралы бюджеттік бағдарламалар әкімгерлерінің өтінімдерін қабылдамау;</w:t>
      </w:r>
      <w:r>
        <w:br/>
      </w:r>
      <w:r>
        <w:rPr>
          <w:rFonts w:ascii="Times New Roman"/>
          <w:b w:val="false"/>
          <w:i w:val="false"/>
          <w:color w:val="000000"/>
          <w:sz w:val="28"/>
        </w:rPr>
        <w:t>
      </w:t>
      </w:r>
      <w:r>
        <w:rPr>
          <w:rFonts w:ascii="Times New Roman"/>
          <w:b w:val="false"/>
          <w:i w:val="false"/>
          <w:color w:val="000000"/>
          <w:sz w:val="28"/>
        </w:rPr>
        <w:t>5) оларға берілген қалалық коммуналдық меншіктің мүлігін заңды және жеке тұлғалардың тиімді пайдалануына бақылауды жүзеге асыру (тұрғын үй қорынан басқа);</w:t>
      </w:r>
      <w:r>
        <w:br/>
      </w:r>
      <w:r>
        <w:rPr>
          <w:rFonts w:ascii="Times New Roman"/>
          <w:b w:val="false"/>
          <w:i w:val="false"/>
          <w:color w:val="000000"/>
          <w:sz w:val="28"/>
        </w:rPr>
        <w:t>
      </w:t>
      </w:r>
      <w:r>
        <w:rPr>
          <w:rFonts w:ascii="Times New Roman"/>
          <w:b w:val="false"/>
          <w:i w:val="false"/>
          <w:color w:val="000000"/>
          <w:sz w:val="28"/>
        </w:rPr>
        <w:t>6) қалалық коммуналдық меншікке қатыстырылған мемлекеттің қатысуымен мемлекеттік емес заңды тұлғалардың басқару органдарының қызметіне қатысу;</w:t>
      </w:r>
      <w:r>
        <w:br/>
      </w:r>
      <w:r>
        <w:rPr>
          <w:rFonts w:ascii="Times New Roman"/>
          <w:b w:val="false"/>
          <w:i w:val="false"/>
          <w:color w:val="000000"/>
          <w:sz w:val="28"/>
        </w:rPr>
        <w:t>
      </w:t>
      </w:r>
      <w:r>
        <w:rPr>
          <w:rFonts w:ascii="Times New Roman"/>
          <w:b w:val="false"/>
          <w:i w:val="false"/>
          <w:color w:val="000000"/>
          <w:sz w:val="28"/>
        </w:rPr>
        <w:t>7) мекеменің құзыретіне кіретін мәселелер бойынша барлық мекемелерде мемлекеттің мүддесіне өкілдік ету;</w:t>
      </w:r>
      <w:r>
        <w:br/>
      </w:r>
      <w:r>
        <w:rPr>
          <w:rFonts w:ascii="Times New Roman"/>
          <w:b w:val="false"/>
          <w:i w:val="false"/>
          <w:color w:val="000000"/>
          <w:sz w:val="28"/>
        </w:rPr>
        <w:t>
      </w:t>
      </w:r>
      <w:r>
        <w:rPr>
          <w:rFonts w:ascii="Times New Roman"/>
          <w:b w:val="false"/>
          <w:i w:val="false"/>
          <w:color w:val="000000"/>
          <w:sz w:val="28"/>
        </w:rPr>
        <w:t>8) мекеме әзірлеуші болып табылатын қала әкімнің және әкімдігінің нормативтік құқықтық актілерінің құқықтық мониторингін жүзеге асыру және оларға өзгерістер мен (немесе) толықтыруларды енгізу, немесе олардың күші жойылды деп тану жөніндегі шараларды уақытылы қабылдау;</w:t>
      </w:r>
      <w:r>
        <w:br/>
      </w:r>
      <w:r>
        <w:rPr>
          <w:rFonts w:ascii="Times New Roman"/>
          <w:b w:val="false"/>
          <w:i w:val="false"/>
          <w:color w:val="000000"/>
          <w:sz w:val="28"/>
        </w:rPr>
        <w:t>
      </w:t>
      </w:r>
      <w:r>
        <w:rPr>
          <w:rFonts w:ascii="Times New Roman"/>
          <w:b w:val="false"/>
          <w:i w:val="false"/>
          <w:color w:val="000000"/>
          <w:sz w:val="28"/>
        </w:rPr>
        <w:t>9) Қазақстан Республикасының қолданыстағы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Start w:name="z90" w:id="3"/>
    <w:p>
      <w:pPr>
        <w:spacing w:after="0"/>
        <w:ind w:left="0"/>
        <w:jc w:val="left"/>
      </w:pPr>
      <w:r>
        <w:rPr>
          <w:rFonts w:ascii="Times New Roman"/>
          <w:b/>
          <w:i w:val="false"/>
          <w:color w:val="000000"/>
        </w:rPr>
        <w:t xml:space="preserve"> 3. "Өскемен қаласының қаржы бөлімі" мемлекеттік мекемесінің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"Өскемен қаласының қаржы бөлімі" мемлекеттік мекемесіне басшылықты "Өскемен қаласының қаржы бөлімі" мемлекеттік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"Өскемен қаласының қаржы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"Өскемен қаласының қаржы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"Өскемен қаласының қаржы бөлімі"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анықталған өз құзыретiнiң мәселелерi бойынша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 xml:space="preserve">2) мекеменің құзыретіне кіретін мәселелер жөнінде кеңестерді белгіленген тәртіпте шақырады; </w:t>
      </w:r>
      <w:r>
        <w:br/>
      </w:r>
      <w:r>
        <w:rPr>
          <w:rFonts w:ascii="Times New Roman"/>
          <w:b w:val="false"/>
          <w:i w:val="false"/>
          <w:color w:val="000000"/>
          <w:sz w:val="28"/>
        </w:rPr>
        <w:t>
      </w:t>
      </w:r>
      <w:r>
        <w:rPr>
          <w:rFonts w:ascii="Times New Roman"/>
          <w:b w:val="false"/>
          <w:i w:val="false"/>
          <w:color w:val="000000"/>
          <w:sz w:val="28"/>
        </w:rPr>
        <w:t>3) мекеме жұмыскерлерінің өкілеттіліктерін анықтайды;</w:t>
      </w:r>
      <w:r>
        <w:br/>
      </w:r>
      <w:r>
        <w:rPr>
          <w:rFonts w:ascii="Times New Roman"/>
          <w:b w:val="false"/>
          <w:i w:val="false"/>
          <w:color w:val="000000"/>
          <w:sz w:val="28"/>
        </w:rPr>
        <w:t>
      </w:t>
      </w:r>
      <w:r>
        <w:rPr>
          <w:rFonts w:ascii="Times New Roman"/>
          <w:b w:val="false"/>
          <w:i w:val="false"/>
          <w:color w:val="000000"/>
          <w:sz w:val="28"/>
        </w:rPr>
        <w:t>4) барлық ұйымдарда мекеменің мүддесін ұсынады;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іс-қимыл бойынша іс-шаралар қабылдайды және ол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"Өскемен қаласының қаржы бөлімі" мемлекеттік мекемесінің бірінші басшысы болмаған кезеңде қолданыстағы заңнамаға сәйкес оның өкiлеттiктерiн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"Өскемен қаласының қаржы бөлімі" мемлекеттік мекемесінің бірінші басшысы өз орынбасарының өкiлеттiгiн қолданыстағы заңнамаға сәйкес белгiлейдi.</w:t>
      </w:r>
      <w:r>
        <w:br/>
      </w:r>
      <w:r>
        <w:rPr>
          <w:rFonts w:ascii="Times New Roman"/>
          <w:b w:val="false"/>
          <w:i w:val="false"/>
          <w:color w:val="000000"/>
          <w:sz w:val="28"/>
        </w:rPr>
        <w:t>
</w:t>
      </w:r>
    </w:p>
    <w:bookmarkStart w:name="z103" w:id="4"/>
    <w:p>
      <w:pPr>
        <w:spacing w:after="0"/>
        <w:ind w:left="0"/>
        <w:jc w:val="left"/>
      </w:pPr>
      <w:r>
        <w:rPr>
          <w:rFonts w:ascii="Times New Roman"/>
          <w:b/>
          <w:i w:val="false"/>
          <w:color w:val="000000"/>
        </w:rPr>
        <w:t xml:space="preserve"> 4. "Өскемен қаласының қаржы бөлімі"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"Өскемен қаласының қаржы бөлімі"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"Өскемен қаласының қаржы бөлімі" мемлекеттік мекемесінің оған мүлкi меншік иесімен берілген мүлiк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"Өскемен қаласының қаржы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"Өскемен қаласының қаржы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5. "Өскемен қаласының қаржы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"Өскемен қаласының қаржы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қолданыстағы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