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0e21" w14:textId="b830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19 наурыздағы № 65 қаулысы. Шығыс Қазақстан облысының Әділет департаментінде 2015 жылғы 24 сәуірде № 3913 болып тіркелді. Күші жойылды - Шығыс Қазақстан облысы әкімдігінің 2016 жылғы 31 тамыздағы № 275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31.08.2016 № 275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26-бабы </w:t>
      </w:r>
      <w:r>
        <w:rPr>
          <w:rFonts w:ascii="Times New Roman"/>
          <w:b w:val="false"/>
          <w:i w:val="false"/>
          <w:color w:val="000000"/>
          <w:sz w:val="28"/>
        </w:rPr>
        <w:t>4-тармағына</w:t>
      </w:r>
      <w:r>
        <w:rPr>
          <w:rFonts w:ascii="Times New Roman"/>
          <w:b w:val="false"/>
          <w:i w:val="false"/>
          <w:color w:val="000000"/>
          <w:sz w:val="28"/>
        </w:rPr>
        <w:t xml:space="preserve">, 27-бабы </w:t>
      </w:r>
      <w:r>
        <w:rPr>
          <w:rFonts w:ascii="Times New Roman"/>
          <w:b w:val="false"/>
          <w:i w:val="false"/>
          <w:color w:val="000000"/>
          <w:sz w:val="28"/>
        </w:rPr>
        <w:t>2-тармағына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65 қаулысымен бекітілген</w:t>
            </w:r>
          </w:p>
        </w:tc>
      </w:tr>
    </w:tbl>
    <w:bookmarkStart w:name="z16" w:id="0"/>
    <w:p>
      <w:pPr>
        <w:spacing w:after="0"/>
        <w:ind w:left="0"/>
        <w:jc w:val="left"/>
      </w:pPr>
      <w:r>
        <w:rPr>
          <w:rFonts w:ascii="Times New Roman"/>
          <w:b/>
          <w:i w:val="false"/>
          <w:color w:val="000000"/>
        </w:rPr>
        <w:t xml:space="preserve"> Шығыс Қазақстан облысы әкімдігінің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әкімдігі (бұдан әрі – әкімдік) Қазақстан Республикасы атқарушы органдарының біртұтас жүйесiне кiредi, атқарушы биліктiң жалпымемлекеттiк саясатын Шығыс Қазақстан облысын дамыту мүдделерiмен және қажеттiлiгімен үйлестіре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облыстық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 xml:space="preserve">Әкiм әкімдік мүшелерiнiң санын айқындайды. </w:t>
      </w:r>
      <w:r>
        <w:br/>
      </w:r>
      <w:r>
        <w:rPr>
          <w:rFonts w:ascii="Times New Roman"/>
          <w:b w:val="false"/>
          <w:i w:val="false"/>
          <w:color w:val="000000"/>
          <w:sz w:val="28"/>
        </w:rPr>
        <w:t>
      </w:t>
      </w:r>
      <w:r>
        <w:rPr>
          <w:rFonts w:ascii="Times New Roman"/>
          <w:b w:val="false"/>
          <w:i w:val="false"/>
          <w:color w:val="000000"/>
          <w:sz w:val="28"/>
        </w:rPr>
        <w:t xml:space="preserve">Әкiм әкімдіктің дербес құрамын айқындайды және Шығыс Қазақстан облыстық мәслихаты сессиясының шешiмiмен келiсiледi. </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Регламентпен реттеледi. </w:t>
      </w:r>
      <w:r>
        <w:br/>
      </w:r>
      <w:r>
        <w:rPr>
          <w:rFonts w:ascii="Times New Roman"/>
          <w:b w:val="false"/>
          <w:i w:val="false"/>
          <w:color w:val="000000"/>
          <w:sz w:val="28"/>
        </w:rPr>
        <w:t>
      </w:t>
      </w:r>
      <w:r>
        <w:rPr>
          <w:rFonts w:ascii="Times New Roman"/>
          <w:b w:val="false"/>
          <w:i w:val="false"/>
          <w:color w:val="000000"/>
          <w:sz w:val="28"/>
        </w:rPr>
        <w:t xml:space="preserve">4. Әкімдіктің қызметін ақпараттық-талдау тұрғысынан, ұйымдық-құқықтық және материалдық-техникалық жағынан қамтамасыз етудi Шығыс Қазақстан облысы әкімінің аппараты (бұдан әрі - аппарат) жүзеге асырады. </w:t>
      </w:r>
      <w:r>
        <w:br/>
      </w:r>
      <w:r>
        <w:rPr>
          <w:rFonts w:ascii="Times New Roman"/>
          <w:b w:val="false"/>
          <w:i w:val="false"/>
          <w:color w:val="000000"/>
          <w:sz w:val="28"/>
        </w:rPr>
        <w:t>
      </w:t>
      </w:r>
      <w:r>
        <w:rPr>
          <w:rFonts w:ascii="Times New Roman"/>
          <w:b w:val="false"/>
          <w:i w:val="false"/>
          <w:color w:val="000000"/>
          <w:sz w:val="28"/>
        </w:rPr>
        <w:t xml:space="preserve">5. Әкiмдік ісқағаздарын жүргiзу және әкімдікке түсетiн хат-хабарларды өңдеу аппаратқа жүктеледi және "Әкiмшiлiк рәсiмдер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Yкiметiнiң </w:t>
      </w:r>
      <w:r>
        <w:rPr>
          <w:rFonts w:ascii="Times New Roman"/>
          <w:b w:val="false"/>
          <w:i w:val="false"/>
          <w:color w:val="000000"/>
          <w:sz w:val="28"/>
        </w:rPr>
        <w:t>нормативтiк құқықтық актілерінің</w:t>
      </w:r>
      <w:r>
        <w:rPr>
          <w:rFonts w:ascii="Times New Roman"/>
          <w:b w:val="false"/>
          <w:i w:val="false"/>
          <w:color w:val="000000"/>
          <w:sz w:val="28"/>
        </w:rPr>
        <w:t xml:space="preserve"> талаптарына сәйкес әзiрленетiн әрі Шығыс Қазақстан облысы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Әкiмнiң орынбасарлары мен аппарат басшысы әкімдіктің және әкiмнiң қарауына енгiзiлетiн актілер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мүшелерiнiң және облыстық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жыл сайынғы және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Әкiмдіктің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облыстық маңызы бар қалалардың, аудандардың әкiмдерiне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 xml:space="preserve">Әкімдік мәжілісі айдың үшінші аптасында сәрсенбі күні өткізіледі. Облыс әкімінің тапсырмасымен әкімдік мәжілісі өтетін күн басқа күнге ауыстырылуы мүмкін. </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 xml:space="preserve">11. Әкiмдік мәжiлiстерi әдетте, ашық болады және мемлекеттiк тілде және (немесе) орыс тiлiнде жүргiзiледi. </w:t>
      </w:r>
      <w:r>
        <w:br/>
      </w:r>
      <w:r>
        <w:rPr>
          <w:rFonts w:ascii="Times New Roman"/>
          <w:b w:val="false"/>
          <w:i w:val="false"/>
          <w:color w:val="000000"/>
          <w:sz w:val="28"/>
        </w:rPr>
        <w:t>
      </w:t>
      </w:r>
      <w:r>
        <w:rPr>
          <w:rFonts w:ascii="Times New Roman"/>
          <w:b w:val="false"/>
          <w:i w:val="false"/>
          <w:color w:val="000000"/>
          <w:sz w:val="28"/>
        </w:rPr>
        <w:t>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xml:space="preserve">12. Әкiмдік мәжiлiсі егер оған әкiмдік мүшелерiнiң кемінде үштен екiсi қатысса, заңды болып есептеледi. </w:t>
      </w:r>
      <w:r>
        <w:br/>
      </w:r>
      <w:r>
        <w:rPr>
          <w:rFonts w:ascii="Times New Roman"/>
          <w:b w:val="false"/>
          <w:i w:val="false"/>
          <w:color w:val="000000"/>
          <w:sz w:val="28"/>
        </w:rPr>
        <w:t>
      </w:t>
      </w:r>
      <w:r>
        <w:rPr>
          <w:rFonts w:ascii="Times New Roman"/>
          <w:b w:val="false"/>
          <w:i w:val="false"/>
          <w:color w:val="000000"/>
          <w:sz w:val="28"/>
        </w:rPr>
        <w:t>Әкiмдіктің мәжiлiсiнде мәселенi қарау нәтижелерi бойынша қаулы қабылданады.</w:t>
      </w:r>
      <w:r>
        <w:br/>
      </w:r>
      <w:r>
        <w:rPr>
          <w:rFonts w:ascii="Times New Roman"/>
          <w:b w:val="false"/>
          <w:i w:val="false"/>
          <w:color w:val="000000"/>
          <w:sz w:val="28"/>
        </w:rPr>
        <w:t>
      </w:t>
      </w:r>
      <w:r>
        <w:rPr>
          <w:rFonts w:ascii="Times New Roman"/>
          <w:b w:val="false"/>
          <w:i w:val="false"/>
          <w:color w:val="000000"/>
          <w:sz w:val="28"/>
        </w:rPr>
        <w:t xml:space="preserve">Қаулы әкiмдіктің қатысып отырған мүшелерiнiң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 xml:space="preserve">13. Әкiмдіктің мәжілістерінде Қазақстан Республикасы Парламентінің, мәслихаттың депутаттары, аудандардың, облыстық маңызы бар қалалардың әкiмдері, сондай-ақ әкім бекіткен тізім бойынша кеңесші дауыс құқығымен орталық атқарушы органдар аумақтық бөлімшелерінің басшылары және өзге де лауазымды адамдар қатыса алады. </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 </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 xml:space="preserve">мәселе енгiзетiн мемлекеттік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w:t>
      </w:r>
      <w:r>
        <w:rPr>
          <w:rFonts w:ascii="Times New Roman"/>
          <w:b w:val="false"/>
          <w:i w:val="false"/>
          <w:color w:val="000000"/>
          <w:sz w:val="28"/>
        </w:rPr>
        <w:t>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атқарушы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3) мәселенiң шешiлуi жергiлiктi атқарушы органдардың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w:t>
      </w:r>
      <w:r>
        <w:rPr>
          <w:rFonts w:ascii="Times New Roman"/>
          <w:b w:val="false"/>
          <w:i w:val="false"/>
          <w:color w:val="000000"/>
          <w:sz w:val="28"/>
        </w:rPr>
        <w:t xml:space="preserve">18. Аппарат және жергілікті атқарушы органдар әкімдік қаулыларының, әкім шешімдері мен өкімдерінің жобаларын (бұдан әрi - жобалар) дайындауды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Заңдарына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Мүдделi мемлекеттік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w:t>
      </w:r>
      <w:r>
        <w:rPr>
          <w:rFonts w:ascii="Times New Roman"/>
          <w:b w:val="false"/>
          <w:i w:val="false"/>
          <w:color w:val="000000"/>
          <w:sz w:val="28"/>
        </w:rPr>
        <w:t>Жобаларды әзiрлеуге қатысушы мемлекеттік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нәтижелері хаттамалармен ресімделеді.</w:t>
      </w:r>
      <w:r>
        <w:br/>
      </w:r>
      <w:r>
        <w:rPr>
          <w:rFonts w:ascii="Times New Roman"/>
          <w:b w:val="false"/>
          <w:i w:val="false"/>
          <w:color w:val="000000"/>
          <w:sz w:val="28"/>
        </w:rPr>
        <w:t>
      </w:t>
      </w:r>
      <w:r>
        <w:rPr>
          <w:rFonts w:ascii="Times New Roman"/>
          <w:b w:val="false"/>
          <w:i w:val="false"/>
          <w:color w:val="000000"/>
          <w:sz w:val="28"/>
        </w:rPr>
        <w:t>Келіспеушіліктер жойылған кезде тиiстi мемлекеттік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 xml:space="preserve">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 </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келісуге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 xml:space="preserve">3) жобаға келiсуден бас тартылды (дәлелдi бас тарту қоса берiледi). </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 xml:space="preserve">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осы Регламенттің қосымшасына сәйкес мiндеттi түрде жобаға қоса бередi. </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w:t>
      </w:r>
      <w:r>
        <w:rPr>
          <w:rFonts w:ascii="Times New Roman"/>
          <w:b w:val="false"/>
          <w:i w:val="false"/>
          <w:color w:val="000000"/>
          <w:sz w:val="28"/>
        </w:rPr>
        <w:t>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 xml:space="preserve">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 </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w:t>
      </w:r>
      <w:r>
        <w:br/>
      </w:r>
      <w:r>
        <w:rPr>
          <w:rFonts w:ascii="Times New Roman"/>
          <w:b w:val="false"/>
          <w:i w:val="false"/>
          <w:color w:val="000000"/>
          <w:sz w:val="28"/>
        </w:rPr>
        <w:t>
      </w:t>
      </w:r>
      <w:r>
        <w:rPr>
          <w:rFonts w:ascii="Times New Roman"/>
          <w:b w:val="false"/>
          <w:i w:val="false"/>
          <w:color w:val="000000"/>
          <w:sz w:val="28"/>
        </w:rPr>
        <w:t>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 xml:space="preserve">29. Аппарат әкімдік қаулыларының, әкім шешiмдерi мен өкiмдерiнiң куәландырылған көшiрмелерiн тарату парағына сәйкес таратады. </w:t>
      </w:r>
      <w:r>
        <w:br/>
      </w:r>
      <w:r>
        <w:rPr>
          <w:rFonts w:ascii="Times New Roman"/>
          <w:b w:val="false"/>
          <w:i w:val="false"/>
          <w:color w:val="000000"/>
          <w:sz w:val="28"/>
        </w:rPr>
        <w:t>
      </w:t>
      </w:r>
      <w:r>
        <w:rPr>
          <w:rFonts w:ascii="Times New Roman"/>
          <w:b w:val="false"/>
          <w:i w:val="false"/>
          <w:color w:val="000000"/>
          <w:sz w:val="28"/>
        </w:rPr>
        <w:t>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32. Әкімдіктің және (немесе) әкімнің заң нормалары бар актілері әділет органдарында мемлекеттік тіркеуге және міндетті ресми жариялануға жатады.</w:t>
      </w:r>
      <w:r>
        <w:br/>
      </w:r>
      <w:r>
        <w:rPr>
          <w:rFonts w:ascii="Times New Roman"/>
          <w:b w:val="false"/>
          <w:i w:val="false"/>
          <w:color w:val="000000"/>
          <w:sz w:val="28"/>
        </w:rPr>
        <w:t>
      </w:t>
      </w:r>
      <w:r>
        <w:rPr>
          <w:rFonts w:ascii="Times New Roman"/>
          <w:b w:val="false"/>
          <w:i w:val="false"/>
          <w:color w:val="000000"/>
          <w:sz w:val="28"/>
        </w:rPr>
        <w:t>33. Аппарат актілердi ресми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 xml:space="preserve">34.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 </w:t>
      </w:r>
      <w:r>
        <w:br/>
      </w:r>
      <w:r>
        <w:rPr>
          <w:rFonts w:ascii="Times New Roman"/>
          <w:b w:val="false"/>
          <w:i w:val="false"/>
          <w:color w:val="000000"/>
          <w:sz w:val="28"/>
        </w:rPr>
        <w:t>
</w:t>
      </w:r>
    </w:p>
    <w:bookmarkStart w:name="z107" w:id="4"/>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Заң актілерін, Қазақстан Республикасы Президентiнің, Yкiметiнің, Премьер-Министрiнің, облыс әкiмдігінің және әкiмінің актілерін орындауды ұйымдастыру "Қазақстан Республикасы Президентінің Қазақстан халқына жолдауының жобасын дайындау, келісу және Қазақстан Республикасы </w:t>
      </w:r>
      <w:r>
        <w:rPr>
          <w:rFonts w:ascii="Times New Roman"/>
          <w:b w:val="false"/>
          <w:i w:val="false"/>
          <w:color w:val="000000"/>
          <w:sz w:val="28"/>
        </w:rPr>
        <w:t xml:space="preserve">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Президентiнiң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Регламентке, әкім аппаратының регламентіне, және Қазақстан Республикасының </w:t>
      </w:r>
      <w:r>
        <w:rPr>
          <w:rFonts w:ascii="Times New Roman"/>
          <w:b w:val="false"/>
          <w:i w:val="false"/>
          <w:color w:val="000000"/>
          <w:sz w:val="28"/>
        </w:rPr>
        <w:t>өзге заңдарына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36. Заң актілері, Қазақстан Республикасы Президентiнiң,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37. Заң актілері, Қазақстан Республикасы Президентiнiң, Yкiметiнiң, Премьер-Министрiнiң, әкiмдіктің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38. Әкімдікте көрсетілген құжаттардың орындалуын бақылауға жауапты лауазымды адамдар:</w:t>
      </w:r>
      <w:r>
        <w:br/>
      </w:r>
      <w:r>
        <w:rPr>
          <w:rFonts w:ascii="Times New Roman"/>
          <w:b w:val="false"/>
          <w:i w:val="false"/>
          <w:color w:val="000000"/>
          <w:sz w:val="28"/>
        </w:rPr>
        <w:t>
      </w:t>
      </w:r>
      <w:r>
        <w:rPr>
          <w:rFonts w:ascii="Times New Roman"/>
          <w:b w:val="false"/>
          <w:i w:val="false"/>
          <w:color w:val="000000"/>
          <w:sz w:val="28"/>
        </w:rPr>
        <w:t xml:space="preserve">1) облыстық бюджеттен қаржыландырылатын атқарушы органның бірінші басшысы -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актілері мен тапсырмаларының, мемлекеттік органдар мен лауазымды адамдардың өз құзыреті шегіндегі өзге де тапсырмаларының уақтылы және сапалы орындалуына жалпы басшылықты және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2) облыс әкімі аппаратының басшысы -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әкiмнің актілері мен тапсырмаларының, мемлекеттік органдар мен лауазымды адамдардың өз құзыреті шегіндегі өзге де тапсырмаларының орындалуына және атқарушылық тәртіптің сақталуына бақылауды ұйымдастырады, мемлекеттік органның құрылымдық бөлімшелерінің тиімді өзара іс-қимылын қамтамасыз етеді; </w:t>
      </w:r>
      <w:r>
        <w:br/>
      </w:r>
      <w:r>
        <w:rPr>
          <w:rFonts w:ascii="Times New Roman"/>
          <w:b w:val="false"/>
          <w:i w:val="false"/>
          <w:color w:val="000000"/>
          <w:sz w:val="28"/>
        </w:rPr>
        <w:t>
      </w:t>
      </w:r>
      <w:r>
        <w:rPr>
          <w:rFonts w:ascii="Times New Roman"/>
          <w:b w:val="false"/>
          <w:i w:val="false"/>
          <w:color w:val="000000"/>
          <w:sz w:val="28"/>
        </w:rPr>
        <w:t>3) облыс әкімінің орынбасарлары - жетекшілік ететін жұмыс бағыттары бойынша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әкiмнің актілері мен тапсырмаларының, мемлекеттік органдар мен лауазымды адамдардың өз құзыреті шегіндегі өзге де тапсырмаларының сапалы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Аталған лауазымды адамдар аталған құжаттардың уақытылы және сапалы орындалуы үшін дербес жауапты болады. </w:t>
      </w:r>
      <w:r>
        <w:br/>
      </w:r>
      <w:r>
        <w:rPr>
          <w:rFonts w:ascii="Times New Roman"/>
          <w:b w:val="false"/>
          <w:i w:val="false"/>
          <w:color w:val="000000"/>
          <w:sz w:val="28"/>
        </w:rPr>
        <w:t>
      </w:t>
      </w:r>
      <w:r>
        <w:rPr>
          <w:rFonts w:ascii="Times New Roman"/>
          <w:b w:val="false"/>
          <w:i w:val="false"/>
          <w:color w:val="000000"/>
          <w:sz w:val="28"/>
        </w:rPr>
        <w:t>39. Заң актілерінің, Қазақстан Республикасы Президентінің, Yкіметінiң, Премьер-Министрінің, әкiмдіктің және әкiмнiң актілері мен тапсырмаларының орындалу мерзiмдерiн бақылау жөніндегі қызметтi қамтамасыз етуді аппарат облыс әкімі аппаратының регламентіне сәйкес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регламентіне қосымша</w:t>
            </w:r>
          </w:p>
        </w:tc>
      </w:tr>
    </w:tbl>
    <w:bookmarkStart w:name="z119" w:id="5"/>
    <w:p>
      <w:pPr>
        <w:spacing w:after="0"/>
        <w:ind w:left="0"/>
        <w:jc w:val="left"/>
      </w:pPr>
      <w:r>
        <w:rPr>
          <w:rFonts w:ascii="Times New Roman"/>
          <w:b/>
          <w:i w:val="false"/>
          <w:color w:val="000000"/>
        </w:rPr>
        <w:t xml:space="preserve"> "______________________________________________________________" Шығыс Қазақстан облысы әкімдігінің қаулысы жобасына түсіндірме хат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785"/>
        <w:gridCol w:w="2256"/>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Түсіндірме хатта көрсетілетін мәліметтердің тізбесі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 – мемлекеттік органның ақпараты</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әзірлеуші мемлекеттік орган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қабылдау қажеттілігінің негіздемесі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қабылдаған жағдайда күтілетін әлеуметтік-экономикалық және/ немесе құқықтық салдары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жүзеге асырумен байланысты күтілетін қаржылай шығындар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қабылдаудың нақты мақсаты, күтілетін нәтижелердің мерзімдері және болжамды тиімділігі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Жобада қаралған мәселелер бойынша бұрын қабылданған облыс әкімдігінің және әкімінің актілері және оларды жүзеге асыру қорытындылары туралы мәліметтер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әкімдігі мен әкімінің бұрын қабылданған актілерін кейін жобаға сәйкестендіру қажеттілігі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тапсырмасы бойынша басқа ұйымдарда оның сараптамасын (құқықтық, экономикалық, экологиялық, қаржылық және т.б.) жүргізген жағдайда қосымша сараптама қорытындылары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мәліметтер</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органның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басшысы </w:t>
            </w:r>
            <w:r>
              <w:rPr>
                <w:rFonts w:ascii="Times New Roman"/>
                <w:b/>
                <w:i/>
                <w:color w:val="000000"/>
                <w:sz w:val="20"/>
              </w:rPr>
              <w:t>(қолы)</w:t>
            </w:r>
            <w:r>
              <w:rPr>
                <w:rFonts w:ascii="Times New Roman"/>
                <w:b w:val="false"/>
                <w:i/>
                <w:color w:val="000000"/>
                <w:sz w:val="20"/>
              </w:rPr>
              <w:t xml:space="preserve"> </w:t>
            </w:r>
            <w:r>
              <w:rPr>
                <w:rFonts w:ascii="Times New Roman"/>
                <w:b/>
                <w:i/>
                <w:color w:val="000000"/>
                <w:sz w:val="20"/>
              </w:rPr>
              <w:t>(толық</w:t>
            </w:r>
            <w:r>
              <w:rPr>
                <w:rFonts w:ascii="Times New Roman"/>
                <w:b w:val="false"/>
                <w:i/>
                <w:color w:val="000000"/>
                <w:sz w:val="20"/>
              </w:rPr>
              <w:t xml:space="preserve"> </w:t>
            </w:r>
            <w:r>
              <w:rPr>
                <w:rFonts w:ascii="Times New Roman"/>
                <w:b/>
                <w:i/>
                <w:color w:val="000000"/>
                <w:sz w:val="20"/>
              </w:rPr>
              <w:t>жазылуы)</w:t>
            </w:r>
            <w:r>
              <w:rPr>
                <w:rFonts w:ascii="Times New Roman"/>
                <w:b w:val="false"/>
                <w:i/>
                <w:color w:val="000000"/>
                <w:sz w:val="20"/>
              </w:rPr>
              <w:t xml:space="preserve">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