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a630" w14:textId="b13a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Шығыс Қазақстан облыстық мәслихатының 2014 жылғы 10 желтоқсандағы № 24/289-V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2015 жылғы 17 сәуірдегі N 27/332-V шешімі. Шығыс Қазақстан облысының Әділет департаментінде 2015 жылғы 20 сәуірде N 3899 болып тіркелді. Күші жойылды - Шығыс Қазақстан облыстық мәслихатының 2015 жылғы 09 желтоқсандағы N 34/406-V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09.12.2015 N 34/406-V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3589, 2014 жылғы 31 желтоқсандағы "Әділет" ақпараттық-құқықтық жүйесінде, "Дидар" газетінің 2015 жылғы 5 қаңтардағы № 1, "Рудный Алтай" газетінің 2015 жылғы 6 қаңтардағы № 1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193550167,1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32386174,0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2974867,0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158189126,1 мың теңге;</w:t>
      </w:r>
      <w:r>
        <w:br/>
      </w:r>
      <w:r>
        <w:rPr>
          <w:rFonts w:ascii="Times New Roman"/>
          <w:b w:val="false"/>
          <w:i w:val="false"/>
          <w:color w:val="000000"/>
          <w:sz w:val="28"/>
        </w:rPr>
        <w:t>
      </w:t>
      </w:r>
      <w:r>
        <w:rPr>
          <w:rFonts w:ascii="Times New Roman"/>
          <w:b w:val="false"/>
          <w:i w:val="false"/>
          <w:color w:val="000000"/>
          <w:sz w:val="28"/>
        </w:rPr>
        <w:t>2) шығындар – 190625604,0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3106510,0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6230069,0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3123559,0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–3526703,0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3526703,0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-3708649,9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3708649,9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2015 жылғы 17 сәуірдегі</w:t>
            </w:r>
            <w:r>
              <w:br/>
            </w:r>
            <w:r>
              <w:rPr>
                <w:rFonts w:ascii="Times New Roman"/>
                <w:b w:val="false"/>
                <w:i w:val="false"/>
                <w:color w:val="000000"/>
                <w:sz w:val="20"/>
              </w:rPr>
              <w:t>№ 27/332-V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24/289-V шешіміне</w:t>
            </w:r>
            <w:r>
              <w:br/>
            </w:r>
            <w:r>
              <w:rPr>
                <w:rFonts w:ascii="Times New Roman"/>
                <w:b w:val="false"/>
                <w:i w:val="false"/>
                <w:color w:val="000000"/>
                <w:sz w:val="20"/>
              </w:rPr>
              <w:t>1 қосымша</w:t>
            </w:r>
          </w:p>
        </w:tc>
      </w:tr>
    </w:tbl>
    <w:bookmarkStart w:name="z36"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738"/>
        <w:gridCol w:w="738"/>
        <w:gridCol w:w="5682"/>
        <w:gridCol w:w="3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193 550 167,1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32 386 174,0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15 862 253,0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15 862 253,0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15 336 742,0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525 511,0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3 715 339,0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3 715 339,0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135 282,0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113 865,0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3 466 192,0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2 974 867,0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560 872,0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493 872,0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492 561,0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158 189 126,1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229 431,1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229 431,1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60 586,1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79 458,0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157 959 695,0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157 959 695,0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48 513 336,0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22 919 030,0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86 527 329,0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73"/>
        <w:gridCol w:w="891"/>
        <w:gridCol w:w="891"/>
        <w:gridCol w:w="6296"/>
        <w:gridCol w:w="31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190 625 604,0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1 864 801,2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1 503 396,0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47 423,0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1 246 444,0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1 135 345,0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33 849,0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11 929,0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65 321,0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209 529,0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209 294,0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134 698,2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88 795,2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88 795,2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30 944,2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6 106,8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137 840,0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137 840,0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129 669,0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36 189,0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204 953,2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84 076,3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84 076,3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60 604,7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23 471,6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120 876,9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109 274,9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72 086,9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11 069 334,6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11 036 364,6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10 908 940,0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9 101 950,0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1 541 907,0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76 433,0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122 804,0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127 424,6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127 424,6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29 365 403,9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6 655 408,8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4 355 547,5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1 720 048,0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1 633 350,5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185 988,0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816 161,0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2 299 861,3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2 179 242,3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120 619,0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7 092 372,3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342 888,3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342 888,3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6 749 484,0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6 749 484,0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10 400 797,8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1 266 091,0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91 287,0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42 705,0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263 650,0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122 540,0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217 913,0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347 531,0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173 049,0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9 134 706,8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3 006 772,3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6 127 934,5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47 842 039,7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1 346 614,0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1 346 614,0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863 748,0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392 854,0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89 132,0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15 568 523,7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15 568 523,7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6 089 019,0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626 678,0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1 369 510,7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383 923,0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977 524,0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699 806,0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1 192 923,0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4 131 070,0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23 678 572,3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23 678 572,3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1 926 224,3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20 082 568,0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1 198 785,0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2 077 253,0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2 077 253,0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2 024 204,0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53 049,0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4 969 974,7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2 524 722,0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721 296,0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142 834,0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38 863,0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78 521,0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1 422 165,0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2 445 252,7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2 409 551,9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35 700,8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8 235 376,1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4 503 676,1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3 273 883,0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1 130 021,0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190 542,0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1 353 685,0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345 027,0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254 608,0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1 177 539,0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1 117 716,0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59 823,0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52 254,1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52 254,1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1 366 860,0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1 366 860,0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414 423,0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949 001,0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2 364 840,0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2 260 141,0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179 915,0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32 048,0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165 193,0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182 578,0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589 660,0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1 105 479,0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10 678 414,3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7 323 219,1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7 307 992,1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2 967 625,7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4 314 813,4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25 553,0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3 349 479,2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3 349 479,2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87 198,0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1 078 417,2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334 511,0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1 848 153,0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5 650 214,8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2 016 099,3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1 887 457,0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153 114,0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952 299,0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782 044,0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128 642,3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128 642,3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1 848 839,3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1 521 532,7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33 784,7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166 801,0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754 207,0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45 031,0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521 250,0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327 306,6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251 954,6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75 352,0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1 187 906,0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439 320,0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439 320,0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89 534,0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40 163,0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48 362,0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659 052,0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352 584,0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597 370,2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386 713,2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252 307,8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33 910,4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39 275,0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16 360,0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102 079,0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47 817,6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53 621,8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3 122 937,0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2 218 769,0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2 218 769,0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89 961,0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17 180 870,7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15 451 014,5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14 390 079,0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114 463,0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474 863,0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3 143 173,0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55 046,0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638 500,0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443 220,0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22 724,0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8 259 282,0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1 060 935,5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42 995,5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162 723,0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296 431,0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105 756,0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441 715,0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223 744,0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1 082 334,2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1 082 334,2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1 066 410,2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260 900,0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260 900,0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91 725,0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161 163,0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81 269,0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33 013,0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81 609,0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365 341,0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365 341,0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332 886,0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81 527,0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248 415,0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6 386 891,7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5 547 839,3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5 547 839,3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470 622,3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2 765 414,0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2 277 003,0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677 041,4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677 041,4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72 495,4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306 436,0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298 110,0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14 562 480,5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жеке кәсіпкерлікті қолдау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1 697 076,0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12 756 404,5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4 002 474,0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3 312 474,0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238 086,0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238 086,0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202 065,0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76 519,0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117 213,0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110 278,3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89 108,0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21 170,3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7 848 480,5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3 521 057,5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3 045 552,0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149 277,0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102 188,0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1 030 406,0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307 588,7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307 588,7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34 085 902,3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34 085 902,3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34 085 902,3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33 892 841,0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103 255,3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3 106 510,0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6 230 069,0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4 031 408,0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4 031 408,0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2 111 471,0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2 111 471,0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1 919 937,0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1 919 937,0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3 526 703,0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3 526 703,0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-3 708 649,9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3 708 649,9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6 086 175,0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6 086 175,0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3 890 042,9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756 258,9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756 258,9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