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0aa36" w14:textId="3a0aa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"Бiрегей, элиталық тұқым, бiрiншi, екiншi және үшiншi көбейтілген тұқым өндiрушiлердi және тұқым өткiзушiлердi аттестаттау" мемлекеттiк көрсетілетін қызмет регламентін бекіту туралы" Шығыс Қазақстан облысы әкімдігінің 2014 жылғы 17 маусымдағы № 161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2015 жылғы 06 ақпандағы N 28 қаулысы. Шығыс Қазақстан облысының Әділет департаментінде 2015 жылғы 24 ақпанда N 3698 болып тіркелді. Күші жойылды - Шығыс Қазақстан облысы әкімдігінің 2017 жылғы 12 маусымдағы № 144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- Шығыс Қазақстан облысы әкімдігінің 12.06.2017 № 144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Республикасындағы жергілікті мемлекеттік басқару және өзін - өзі басқару туралы" Қазақстан Республикасының 2001 жылғы 23 қаңтардағы Заңының 27 - 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көрсетілетін қызметтер туралы" Қазақстан Республикасының 2013 жылғы 15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16-бабына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"Мемлекеттік көрсетілетін қызметтердің стандарттары мен регламенттерін әзірлеу жөніндегі қағиданы бекіту туралы" Қазақстан Республикасы Экономика және бюджеттік жоспарлау министрінің 2013 жылғы 14 тамыздағы № 249 бұйрығына өзгерістер мен толықтыру енгізу туралы" Қазақстан Республикасы Экономика және бюджеттік жоспарлау министрінің 2014 жылғы 12 мамырдағы № 133 (Нормативтік құқықтық актілерді мемлекеттік тіркеу тізілімінде тіркелген нөмірі 9432)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Шығыс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"Бiрегей, элиталық тұқым, бiрiншi, екiншi және үшiншi көбейтілген тұқым өндiрушiлердi және тұқым өткiзушiлердi аттестаттау" мемлекеттiк көрсетілетін қызмет регламентін бекіту туралы" Шығыс Қазақстан облысы әкімдігінің 2014 жылғы 17 маусымдағы № 161 (Нормативтік құқықтық актілерді мемлекеттік тіркеу тізілімінде тіркелген нөмірі 3405, 2014 жылғы 9 тамыздағы № 91 (17028) "Дидар", 2014 жылғы 8 тамыздағы № 90 (19537) "Рудный Алтай"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толықтырулар енгізілсін: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аталған қаулымен бекітілген "Бiрегей, элиталық тұқым, бiрiншi, екiншi және үшiншi көбейтілген тұқым өндiрушiлердi және тұқым өткiзушiлердi аттестаттау"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10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"10. Мемлекеттік қызмет көрсету процесінде рәсімдер (іс - қимылдар) реттілігінің, қызмет берушінің құрылымдық бөлімшелерінің (қызметкерлерінің) өзара іс - қимылдарының толық сипаттамасы, сонымен қатар мемлекеттік қызмет көрсету процесінде ақпараттық жүйелерді қолдану тәртібінің сипаттамасы осы регламентке </w:t>
      </w:r>
      <w:r>
        <w:rPr>
          <w:rFonts w:ascii="Times New Roman"/>
          <w:b w:val="false"/>
          <w:i w:val="false"/>
          <w:color w:val="000000"/>
          <w:sz w:val="28"/>
        </w:rPr>
        <w:t xml:space="preserve">3 қосымшаға </w:t>
      </w:r>
      <w:r>
        <w:rPr>
          <w:rFonts w:ascii="Times New Roman"/>
          <w:b w:val="false"/>
          <w:i w:val="false"/>
          <w:color w:val="000000"/>
          <w:sz w:val="28"/>
        </w:rPr>
        <w:t>сәйкес мемлекеттік қызмет көрсетудің бизнес - процестерінің анықтамалығында көрсетіледі. Мемлекеттік қызмет көрсетудің бизнес - процестерінің анықтамалығы "электрондық үкімет" веб - порталында, қызмет берушінің интернет - ресурсында орналастырылады.";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 w:val="false"/>
          <w:i w:val="false"/>
          <w:color w:val="000000"/>
          <w:sz w:val="28"/>
        </w:rPr>
        <w:t>3 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Осы қаулы алғашқы ресми жарияланған күнінен кейін күнтізбелік он күн өткен соң қолданысқа енгізіледі.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"6"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 қаулысына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"Бірегей, элиталық тұқым, бірінші, екінші және үшінші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көбейтілген тұқым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өндірушілерді және тұқым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өткізушілерді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аттестаттау" 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"Бірегей, элиталық тұқым, бірінші, екінші және үшінші көбейтілген тұқым өндірушілерді және тұқым өткізушілерді аттестаттау" мемлекеттік қызметін көрсету бизнес - процестерінің анықтамалығы 1. Қызмет беруші арқылы мемлекеттік қызмет көрсету кезінде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4737100" cy="1319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737100" cy="131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124700" cy="1325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24700" cy="1325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Портал арқылы мемлекеттік қызмет көрсету кезінде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74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74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3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3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