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fbdf" w14:textId="114f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2015 жылғы 22 желтоқсандағы № 47/231-V шешімі. Оңтүстік Қазақстан облысының Әділет департаментінде 2015 жылғы 31 желтоқсанда № 3498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тіркеу тізілімінде 3458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Төлеби ауданының 2016-2018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 11 659 460 мың теңге, оның ішінде:</w:t>
      </w:r>
      <w:r>
        <w:br/>
      </w:r>
      <w:r>
        <w:rPr>
          <w:rFonts w:ascii="Times New Roman"/>
          <w:b w:val="false"/>
          <w:i w:val="false"/>
          <w:color w:val="000000"/>
          <w:sz w:val="28"/>
        </w:rPr>
        <w:t>
      салықтық түсімдер – 1 206 136 мың теңге;</w:t>
      </w:r>
      <w:r>
        <w:br/>
      </w:r>
      <w:r>
        <w:rPr>
          <w:rFonts w:ascii="Times New Roman"/>
          <w:b w:val="false"/>
          <w:i w:val="false"/>
          <w:color w:val="000000"/>
          <w:sz w:val="28"/>
        </w:rPr>
        <w:t>
      салықтық емес түсімдер – 20 806 мың теңге;</w:t>
      </w:r>
      <w:r>
        <w:br/>
      </w:r>
      <w:r>
        <w:rPr>
          <w:rFonts w:ascii="Times New Roman"/>
          <w:b w:val="false"/>
          <w:i w:val="false"/>
          <w:color w:val="000000"/>
          <w:sz w:val="28"/>
        </w:rPr>
        <w:t>
      негізгі капиталды сатудан түсетін түсімдер – 23 000 мың теңге;</w:t>
      </w:r>
      <w:r>
        <w:br/>
      </w:r>
      <w:r>
        <w:rPr>
          <w:rFonts w:ascii="Times New Roman"/>
          <w:b w:val="false"/>
          <w:i w:val="false"/>
          <w:color w:val="000000"/>
          <w:sz w:val="28"/>
        </w:rPr>
        <w:t>
      трансферттер түсiмi – 10 409 518 мың теңге;</w:t>
      </w:r>
      <w:r>
        <w:br/>
      </w:r>
      <w:r>
        <w:rPr>
          <w:rFonts w:ascii="Times New Roman"/>
          <w:b w:val="false"/>
          <w:i w:val="false"/>
          <w:color w:val="000000"/>
          <w:sz w:val="28"/>
        </w:rPr>
        <w:t>
      2) шығындар – 11 695 138 мың теңге;</w:t>
      </w:r>
      <w:r>
        <w:br/>
      </w:r>
      <w:r>
        <w:rPr>
          <w:rFonts w:ascii="Times New Roman"/>
          <w:b w:val="false"/>
          <w:i w:val="false"/>
          <w:color w:val="000000"/>
          <w:sz w:val="28"/>
        </w:rPr>
        <w:t>
      3) таза бюджеттік кредиттеу – 3 182 мың теңге, оның ішінде:</w:t>
      </w:r>
      <w:r>
        <w:br/>
      </w:r>
      <w:r>
        <w:rPr>
          <w:rFonts w:ascii="Times New Roman"/>
          <w:b w:val="false"/>
          <w:i w:val="false"/>
          <w:color w:val="000000"/>
          <w:sz w:val="28"/>
        </w:rPr>
        <w:t>
      бюджеттік кредиттер – 3 182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- 38 860 мың теңге;</w:t>
      </w:r>
      <w:r>
        <w:br/>
      </w:r>
      <w:r>
        <w:rPr>
          <w:rFonts w:ascii="Times New Roman"/>
          <w:b w:val="false"/>
          <w:i w:val="false"/>
          <w:color w:val="000000"/>
          <w:sz w:val="28"/>
        </w:rPr>
        <w:t>
      6) бюджет тапшылығын қаржыландыру – 38 860 мың теңге, оның ішінде:</w:t>
      </w:r>
      <w:r>
        <w:br/>
      </w:r>
      <w:r>
        <w:rPr>
          <w:rFonts w:ascii="Times New Roman"/>
          <w:b w:val="false"/>
          <w:i w:val="false"/>
          <w:color w:val="000000"/>
          <w:sz w:val="28"/>
        </w:rPr>
        <w:t>
      қарыздар түсімі – 3 182 мың теңге;</w:t>
      </w:r>
      <w:r>
        <w:br/>
      </w:r>
      <w:r>
        <w:rPr>
          <w:rFonts w:ascii="Times New Roman"/>
          <w:b w:val="false"/>
          <w:i w:val="false"/>
          <w:color w:val="000000"/>
          <w:sz w:val="28"/>
        </w:rPr>
        <w:t>
      қарыздарды өтеу – 3 774 мың теңге;</w:t>
      </w:r>
      <w:r>
        <w:br/>
      </w:r>
      <w:r>
        <w:rPr>
          <w:rFonts w:ascii="Times New Roman"/>
          <w:b w:val="false"/>
          <w:i w:val="false"/>
          <w:color w:val="000000"/>
          <w:sz w:val="28"/>
        </w:rPr>
        <w:t>
      бюджет қаражатының пайдаланылатын қалдықтары – 39 452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Төлеби аудандық мәслихатының 29.11.2016 </w:t>
      </w:r>
      <w:r>
        <w:rPr>
          <w:rFonts w:ascii="Times New Roman"/>
          <w:b w:val="false"/>
          <w:i w:val="false"/>
          <w:color w:val="ff0000"/>
          <w:sz w:val="28"/>
        </w:rPr>
        <w:t>№10/44-VI</w:t>
      </w:r>
      <w:r>
        <w:rPr>
          <w:rFonts w:ascii="Times New Roman"/>
          <w:b w:val="false"/>
          <w:i w:val="false"/>
          <w:color w:val="ff0000"/>
          <w:sz w:val="28"/>
        </w:rPr>
        <w:t xml:space="preserve"> шешiмiмен (01.01.2016 бастап қолданысқа енгiзiледі).</w:t>
      </w:r>
      <w:r>
        <w:br/>
      </w:r>
      <w:r>
        <w:rPr>
          <w:rFonts w:ascii="Times New Roman"/>
          <w:b w:val="false"/>
          <w:i w:val="false"/>
          <w:color w:val="000000"/>
          <w:sz w:val="28"/>
        </w:rPr>
        <w:t>
      </w:t>
      </w:r>
      <w:r>
        <w:rPr>
          <w:rFonts w:ascii="Times New Roman"/>
          <w:b w:val="false"/>
          <w:i w:val="false"/>
          <w:color w:val="000000"/>
          <w:sz w:val="28"/>
        </w:rPr>
        <w:t>2. 2016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3. 2016 жылы облыстық бюджеттен аудандық бюджетке берілетін бюджеттік субвенциялардың көлемі – 5 100 578 мың теңге болып белгіленсін.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органының 2016 жылға арналған резерві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аудандық бюджетте әрбір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Бюджеттік инвестициялық жобаларды (бағдарламаларды) іске асыруға бағытталған бюджеттік бағдарламалар бөлінісінде 2016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жергілікті өзін-өзі басқару функцияларын іске асыру үшін жергілікті өзін өзі басқару органдарында аудандық бюджеттен берілетін нысаналы трансферттерінің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ставкаларымен салыстырғанда кемінде жиырма бес пайызға жоғарылатылған лауазымдық айлық 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Т.Манкеев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аудан бюджеті</w:t>
      </w:r>
    </w:p>
    <w:p>
      <w:pPr>
        <w:spacing w:after="0"/>
        <w:ind w:left="0"/>
        <w:jc w:val="left"/>
      </w:pPr>
      <w:r>
        <w:rPr>
          <w:rFonts w:ascii="Times New Roman"/>
          <w:b w:val="false"/>
          <w:i w:val="false"/>
          <w:color w:val="ff0000"/>
          <w:sz w:val="28"/>
        </w:rPr>
        <w:t xml:space="preserve">      Ескерту. 1-қосымша жаңа редакцияда - Оңтүстiк Қазақстан облысы Төлеби аудандық мәслихатының 29.11.2016 </w:t>
      </w:r>
      <w:r>
        <w:rPr>
          <w:rFonts w:ascii="Times New Roman"/>
          <w:b w:val="false"/>
          <w:i w:val="false"/>
          <w:color w:val="ff0000"/>
          <w:sz w:val="28"/>
        </w:rPr>
        <w:t>№10/44-VI</w:t>
      </w:r>
      <w:r>
        <w:rPr>
          <w:rFonts w:ascii="Times New Roman"/>
          <w:b w:val="false"/>
          <w:i w:val="false"/>
          <w:color w:val="ff0000"/>
          <w:sz w:val="28"/>
        </w:rPr>
        <w:t xml:space="preserve"> шешiмiмен (01.01.2016 бастап қолданысқа енгiзiледі).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78"/>
        <w:gridCol w:w="6630"/>
        <w:gridCol w:w="39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11659460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1206136</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527166</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333054</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10409518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10409518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04"/>
        <w:gridCol w:w="1223"/>
        <w:gridCol w:w="1223"/>
        <w:gridCol w:w="5319"/>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11695138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8691244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6864713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5621324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обьектілерді жөндеу және абаттандыру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елдi мекендердi абаттандыру және көгалдандыру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обьектілерін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койылатын және жойылатын ауру жануарлардың, жануарлардан алынатын өнімдер мен шикізаттын құнын иелеріне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кайтару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286"/>
        <w:gridCol w:w="6289"/>
        <w:gridCol w:w="39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8118161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1003701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337338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282297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7068590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25"/>
        <w:gridCol w:w="1276"/>
        <w:gridCol w:w="1276"/>
        <w:gridCol w:w="5546"/>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8114387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5550388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3999099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3999099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3891674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1330128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обьектілерін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кайтару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берілетін 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3 қосымша </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286"/>
        <w:gridCol w:w="6289"/>
        <w:gridCol w:w="39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8653051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1045453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343155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354942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7558517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7558517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25"/>
        <w:gridCol w:w="1276"/>
        <w:gridCol w:w="1276"/>
        <w:gridCol w:w="5546"/>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8649277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5701020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4154672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4154672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4047247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1325187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обьектілерін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1127183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1127183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1127183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1127183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кайтару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берілетін 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4 қосымша </w:t>
            </w:r>
          </w:p>
        </w:tc>
      </w:tr>
    </w:tbl>
    <w:p>
      <w:pPr>
        <w:spacing w:after="0"/>
        <w:ind w:left="0"/>
        <w:jc w:val="left"/>
      </w:pPr>
      <w:r>
        <w:rPr>
          <w:rFonts w:ascii="Times New Roman"/>
          <w:b/>
          <w:i w:val="false"/>
          <w:color w:val="000000"/>
        </w:rPr>
        <w:t xml:space="preserve"> 2016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бағдарламаларының тізбесі</w:t>
      </w:r>
    </w:p>
    <w:p>
      <w:pPr>
        <w:spacing w:after="0"/>
        <w:ind w:left="0"/>
        <w:jc w:val="left"/>
      </w:pPr>
      <w:r>
        <w:rPr>
          <w:rFonts w:ascii="Times New Roman"/>
          <w:b w:val="false"/>
          <w:i w:val="false"/>
          <w:color w:val="ff0000"/>
          <w:sz w:val="28"/>
        </w:rPr>
        <w:t xml:space="preserve">      Ескерту. 5-қосымша жаңа редакцияда - Оңтүстiк Қазақстан облысы Төлеби аудандық мәслихатының 29.11.2016 </w:t>
      </w:r>
      <w:r>
        <w:rPr>
          <w:rFonts w:ascii="Times New Roman"/>
          <w:b w:val="false"/>
          <w:i w:val="false"/>
          <w:color w:val="ff0000"/>
          <w:sz w:val="28"/>
        </w:rPr>
        <w:t>№10/44-VI</w:t>
      </w:r>
      <w:r>
        <w:rPr>
          <w:rFonts w:ascii="Times New Roman"/>
          <w:b w:val="false"/>
          <w:i w:val="false"/>
          <w:color w:val="ff0000"/>
          <w:sz w:val="28"/>
        </w:rPr>
        <w:t xml:space="preserve"> шешiмiмен (01.01.2016 бастап қолданысқа енгiзiледі).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577"/>
        <w:gridCol w:w="1402"/>
        <w:gridCol w:w="1402"/>
        <w:gridCol w:w="5125"/>
        <w:gridCol w:w="28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669651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669651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669651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207760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461891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62112</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6 қосымша </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2016 жылға арналған аудандық бюджеттік даму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Оңтүстiк Қазақстан облысы Төлеби аудандық мәслихатының 29.11.2016 </w:t>
      </w:r>
      <w:r>
        <w:rPr>
          <w:rFonts w:ascii="Times New Roman"/>
          <w:b w:val="false"/>
          <w:i w:val="false"/>
          <w:color w:val="ff0000"/>
          <w:sz w:val="28"/>
        </w:rPr>
        <w:t>№10/44-VI</w:t>
      </w:r>
      <w:r>
        <w:rPr>
          <w:rFonts w:ascii="Times New Roman"/>
          <w:b w:val="false"/>
          <w:i w:val="false"/>
          <w:color w:val="ff0000"/>
          <w:sz w:val="28"/>
        </w:rPr>
        <w:t xml:space="preserve"> шешiмiмен (01.01.2016 бастап қолданысқа енгiзiледі).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1619"/>
        <w:gridCol w:w="1619"/>
        <w:gridCol w:w="4488"/>
        <w:gridCol w:w="3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обьектілерін дамыту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47/231-V шешіміне</w:t>
            </w:r>
            <w:r>
              <w:br/>
            </w:r>
            <w:r>
              <w:rPr>
                <w:rFonts w:ascii="Times New Roman"/>
                <w:b w:val="false"/>
                <w:i w:val="false"/>
                <w:color w:val="000000"/>
                <w:sz w:val="20"/>
              </w:rPr>
              <w:t xml:space="preserve">7 қосымша </w:t>
            </w:r>
          </w:p>
        </w:tc>
      </w:tr>
    </w:tbl>
    <w:p>
      <w:pPr>
        <w:spacing w:after="0"/>
        <w:ind w:left="0"/>
        <w:jc w:val="left"/>
      </w:pPr>
      <w:r>
        <w:rPr>
          <w:rFonts w:ascii="Times New Roman"/>
          <w:b/>
          <w:i w:val="false"/>
          <w:color w:val="000000"/>
        </w:rPr>
        <w:t xml:space="preserve"> 2016 жылға арналған жергілікті өзін-өзі басқару функцияларын іске асыру үшін жергілікті өзін-өзі басқару органдарына аудандық бюджеттен берілетін нысаналы трасферттерінің тізбесі</w:t>
      </w:r>
    </w:p>
    <w:p>
      <w:pPr>
        <w:spacing w:after="0"/>
        <w:ind w:left="0"/>
        <w:jc w:val="left"/>
      </w:pPr>
      <w:r>
        <w:rPr>
          <w:rFonts w:ascii="Times New Roman"/>
          <w:b w:val="false"/>
          <w:i w:val="false"/>
          <w:color w:val="ff0000"/>
          <w:sz w:val="28"/>
        </w:rPr>
        <w:t xml:space="preserve">      Ескерту. 7-қосымша жаңа редакцияда - Оңтүстiк Қазақстан облысы Төлеби аудандық мәслихатының 29.11.2016 </w:t>
      </w:r>
      <w:r>
        <w:rPr>
          <w:rFonts w:ascii="Times New Roman"/>
          <w:b w:val="false"/>
          <w:i w:val="false"/>
          <w:color w:val="ff0000"/>
          <w:sz w:val="28"/>
        </w:rPr>
        <w:t>№10/44-VI</w:t>
      </w:r>
      <w:r>
        <w:rPr>
          <w:rFonts w:ascii="Times New Roman"/>
          <w:b w:val="false"/>
          <w:i w:val="false"/>
          <w:color w:val="ff0000"/>
          <w:sz w:val="28"/>
        </w:rPr>
        <w:t xml:space="preserve"> шешiмiмен (01.01.2016 бастап қолданысқа енгiзiледі).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95"/>
        <w:gridCol w:w="8286"/>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Төлеби ауданы</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152792</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Ленгір</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83394</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Зертас</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Ақсу</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Көксәйек</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Қасқасу</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Мамыр</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Киелітас</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r>
              <w:br/>
            </w:r>
            <w:r>
              <w:rPr>
                <w:rFonts w:ascii="Times New Roman"/>
                <w:b w:val="false"/>
                <w:i w:val="false"/>
                <w:color w:val="000000"/>
                <w:sz w:val="20"/>
              </w:rPr>
              <w:t>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Кемеқалған</w:t>
            </w: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