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c807" w14:textId="909c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Сарыағаш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2015 жылғы 26 маусымдағы № 41-367-V шешімі. Оңтүстік Қазақстан облысының Әділет департаментінде 2015 жылғы 22 шілдеде № 3259 болып тіркелді. Күші жойылды - Оңтүстік Қазақстан облысы Сарыағаш аудандық мәслихатының 2016 жылғы 22 қаңтардағы № 48-437-V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Сарыағаш аудандық мәслихатының 22.01.2016 № 48-437-V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1."Б" корпусындағы Сарыағаш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41-367-V шешіміне қосымша</w:t>
            </w:r>
          </w:p>
        </w:tc>
      </w:tr>
    </w:tbl>
    <w:bookmarkStart w:name="z11" w:id="0"/>
    <w:p>
      <w:pPr>
        <w:spacing w:after="0"/>
        <w:ind w:left="0"/>
        <w:jc w:val="left"/>
      </w:pPr>
      <w:r>
        <w:rPr>
          <w:rFonts w:ascii="Times New Roman"/>
          <w:b/>
          <w:i w:val="false"/>
          <w:color w:val="000000"/>
        </w:rPr>
        <w:t xml:space="preserve"> "Б" корпусындағы Сарыағаш аудандық мәслихат аппараты мемлекеттік әкімшілік қызметшілерінің қызметін жыл сайынғы бағалау әдістемесі</w:t>
      </w:r>
    </w:p>
    <w:bookmarkEnd w:id="0"/>
    <w:bookmarkStart w:name="z12"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Сарыағаш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аудандық мәслихат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Сарыағаш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Сарыағаш аудандық мәслихатының 30.09.2015 </w:t>
      </w:r>
      <w:r>
        <w:rPr>
          <w:rFonts w:ascii="Times New Roman"/>
          <w:b w:val="false"/>
          <w:i w:val="false"/>
          <w:color w:val="ff0000"/>
          <w:sz w:val="28"/>
        </w:rPr>
        <w:t>№ 44-394-V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6" w:id="6"/>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4"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Сарыағаш аудандық мәслихат аппаратында сақталады.</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Сарыағаш</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 1-қосымша</w:t>
            </w:r>
          </w:p>
        </w:tc>
      </w:tr>
    </w:tbl>
    <w:bookmarkStart w:name="z77"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78"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_________________________</w:t>
      </w:r>
      <w:r>
        <w:br/>
      </w:r>
      <w:r>
        <w:rPr>
          <w:rFonts w:ascii="Times New Roman"/>
          <w:b w:val="false"/>
          <w:i w:val="false"/>
          <w:color w:val="000000"/>
          <w:sz w:val="28"/>
        </w:rPr>
        <w:t>Бағаланатын қызметшінің лауазымы:________________________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3217"/>
        <w:gridCol w:w="3987"/>
        <w:gridCol w:w="1879"/>
      </w:tblGrid>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Т.А.Ә.(бар болған жағдайда):_____________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(бар болған жағдайда):________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қолы______________________________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Сарыағаш</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 2-қосымша</w:t>
            </w:r>
          </w:p>
        </w:tc>
      </w:tr>
    </w:tbl>
    <w:bookmarkStart w:name="z92"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3" w:id="12"/>
    <w:p>
      <w:pPr>
        <w:spacing w:after="0"/>
        <w:ind w:left="0"/>
        <w:jc w:val="left"/>
      </w:pPr>
      <w:r>
        <w:rPr>
          <w:rFonts w:ascii="Times New Roman"/>
          <w:b/>
          <w:i w:val="false"/>
          <w:color w:val="000000"/>
        </w:rPr>
        <w:t xml:space="preserve"> Айналмалы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Т.А.Ә.(бар болған жағдайда): __________________</w:t>
      </w:r>
      <w:r>
        <w:br/>
      </w:r>
      <w:r>
        <w:rPr>
          <w:rFonts w:ascii="Times New Roman"/>
          <w:b w:val="false"/>
          <w:i w:val="false"/>
          <w:color w:val="000000"/>
          <w:sz w:val="28"/>
        </w:rPr>
        <w:t>Бағаланатын қызметшінің лауазымы: 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Сарыағаш</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 3-қосымша</w:t>
            </w:r>
          </w:p>
        </w:tc>
      </w:tr>
    </w:tbl>
    <w:bookmarkStart w:name="z107"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08" w:id="14"/>
    <w:p>
      <w:pPr>
        <w:spacing w:after="0"/>
        <w:ind w:left="0"/>
        <w:jc w:val="left"/>
      </w:pPr>
      <w:r>
        <w:rPr>
          <w:rFonts w:ascii="Times New Roman"/>
          <w:b/>
          <w:i w:val="false"/>
          <w:color w:val="000000"/>
        </w:rPr>
        <w:t xml:space="preserve"> Бағалау жөніндегі комиссия отырысының хаттамасы</w:t>
      </w:r>
    </w:p>
    <w:bookmarkEnd w:id="14"/>
    <w:bookmarkStart w:name="z109" w:id="1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 Күні:____________________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r>
        <w:rPr>
          <w:rFonts w:ascii="Times New Roman"/>
          <w:b w:val="false"/>
          <w:i w:val="false"/>
          <w:color w:val="000000"/>
          <w:sz w:val="28"/>
        </w:rPr>
        <w:t>Комиссия төрағасы:___________________ Күні:____________________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r>
        <w:rPr>
          <w:rFonts w:ascii="Times New Roman"/>
          <w:b w:val="false"/>
          <w:i w:val="false"/>
          <w:color w:val="000000"/>
          <w:sz w:val="28"/>
        </w:rPr>
        <w:t>Комиссия мүшесі: ____________________ Күні:____________________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