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40f0" w14:textId="b104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қала, кент, ауыл, ауылдық округтер әкімі аппараттарының мемлекеттік әкімшілік қызметшілері мен Сарыағаш ауданы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2015 жылғы 16 сәуірдегі № 228 қаулысы. Оңтүстік Қазақстан облысының Әділет департаментінде 2015 жылғы 18 мамырда № 3183 болып тіркелді. Күші жойылды - Оңтүстік Қазақстан облысы Сарыағаш ауданы әкімдігінің 2016 жылғы 21 қаңтардағы № 20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Сарыағаш ауданы әкімдігінің 21.01.2016 № 20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аудандық бюджеттен қаржыландырылатын атқарушы органдардың, қала, кент, ауыл, ауылдық округтер әкімі аппараттарының мемлекеттік әкімшілік қызметшілері мен Сарыағаш ауданы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Ж.Альсеитовке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Б.Парманов</w:t>
      </w:r>
    </w:p>
    <w:bookmarkStart w:name="z5" w:id="1"/>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2015 жылғы 16 сәуірдегі</w:t>
      </w:r>
      <w:r>
        <w:br/>
      </w:r>
      <w:r>
        <w:rPr>
          <w:rFonts w:ascii="Times New Roman"/>
          <w:b w:val="false"/>
          <w:i w:val="false"/>
          <w:color w:val="000000"/>
          <w:sz w:val="28"/>
        </w:rPr>
        <w:t>
№ 228 қаулысымен бекітілген</w:t>
      </w:r>
    </w:p>
    <w:bookmarkEnd w:id="1"/>
    <w:bookmarkStart w:name="z6" w:id="2"/>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қала, кент, ауыл, ауылдық округтер әкімі аппараттарының мемлекеттік әкімшілік қызметшілері мен Сарыағаш ауданы әкімі аппаратының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аудандық бюджеттен қаржыландырылатын атқарушы органдардың, қала, кент, ауыл, ауылдық округтер әкімі аппараттарының мемлекеттік әкімшілік қызметшілері мен Сарыағаш ауданы әкімі аппаратының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аудандық бюджеттен қаржыландырылатын атқарушы органдардың, қала, кент, ауыл, ауылдық округтер әкімі аппараттарының мемлекеттік әкімшілік қызметшілері мен Сарыағаш ауданы әкімі аппаратының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қала, кент, ауыл, ауылдық округтер әкімдері үшін бағалау аудан әкімі немесе оның уәкілеттік беруімен оның орынбасарымен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жөніндегі /кадр қызметі/ бөлімшесінің (бұдан әрі - персоналды басқару жөніндегі /кадр қызметі/ бөлімшесі)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жөніндегі /кадр қызметі/ бөлімшесі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/кадр қызметі/ бөлімшесі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жөніндегі /кадр қызметі/ бөлімшесінен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/кадр қызметі/ бөлімшесіне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жөніндегі /кадр қызметі/ бөлімшесінің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/кадр қызметі/ бөлімшесі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жөніндегі /кадр қызметі/ бөлімшесіне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жөніндегі /кадр қызметі/ бөлімшесі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жөніндегі /кадр қызметі/ бөлімшесі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жөніндегі /кадр қызметі/ бөлімшесі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/кадр қызметі/ бөлімшесі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жөніндегі /кадр қызметі/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жөніндегі /кадр қызметі/ бөлімшесінің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/кадр қызметі/ бөлімшесінде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қала, кент, ауыл,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Сарыағаш ауданы әкімі</w:t>
      </w:r>
      <w:r>
        <w:br/>
      </w:r>
      <w:r>
        <w:rPr>
          <w:rFonts w:ascii="Times New Roman"/>
          <w:b w:val="false"/>
          <w:i w:val="false"/>
          <w:color w:val="000000"/>
          <w:sz w:val="28"/>
        </w:rPr>
        <w:t>
аппаратының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(Т.А.Ә.) </w:t>
            </w:r>
            <w:r>
              <w:rPr>
                <w:rFonts w:ascii="Times New Roman"/>
                <w:b w:val="false"/>
                <w:i/>
                <w:color w:val="000000"/>
                <w:sz w:val="20"/>
              </w:rPr>
              <w:t>(бар болған жағдайда)</w:t>
            </w:r>
            <w:r>
              <w:rPr>
                <w:rFonts w:ascii="Times New Roman"/>
                <w:b w:val="false"/>
                <w:i w:val="false"/>
                <w:color w:val="000000"/>
                <w:sz w:val="20"/>
              </w:rPr>
              <w:t xml:space="preserve"> _________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1" w:id="18"/>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қала, кент, ауыл,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Сарыағаш ауданы әкімі</w:t>
      </w:r>
      <w:r>
        <w:br/>
      </w:r>
      <w:r>
        <w:rPr>
          <w:rFonts w:ascii="Times New Roman"/>
          <w:b w:val="false"/>
          <w:i w:val="false"/>
          <w:color w:val="000000"/>
          <w:sz w:val="28"/>
        </w:rPr>
        <w:t>
аппаратының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xml:space="preserve">:_________ </w:t>
      </w:r>
    </w:p>
    <w:p>
      <w:pPr>
        <w:spacing w:after="0"/>
        <w:ind w:left="0"/>
        <w:jc w:val="both"/>
      </w:pP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700"/>
        <w:gridCol w:w="3000"/>
        <w:gridCol w:w="1368"/>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қала, кент, ауыл,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Сарыағаш ауданы әкімі</w:t>
      </w:r>
      <w:r>
        <w:br/>
      </w:r>
      <w:r>
        <w:rPr>
          <w:rFonts w:ascii="Times New Roman"/>
          <w:b w:val="false"/>
          <w:i w:val="false"/>
          <w:color w:val="000000"/>
          <w:sz w:val="28"/>
        </w:rPr>
        <w:t>
аппаратының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хаттамасы____________________________________________________</w:t>
      </w:r>
      <w:r>
        <w:br/>
      </w:r>
      <w:r>
        <w:rPr>
          <w:rFonts w:ascii="Times New Roman"/>
          <w:b/>
          <w:i w:val="false"/>
          <w:color w:val="000000"/>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