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6abe" w14:textId="0546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2015 жылғы 23 қаңтардағы № 19 қаулысы. Оңтүстік Қазақстан облысының Әділет департаментінде 2015 жылғы 11 ақпанда № 3015 болып тіркелді. Қолданылу мерзімінің аяқталуына байланысты күші жойылды - (Оңтүстік Қазақстан облысы Сарыағаш ауданы әкімінің аппаратының 2016 жылғы 5 қаңтардағы № 01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ауданы әкімінің аппаратының 05.01.2016 № 01 хатымен).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жылы ақылы қоғамдық жұмыстар жүргiзiлетiн ұйымдардың тiзбесi, қоғамдық жұмыстардың түрлерi, көлемi және оларды қаржыландырудың көздерi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
      3.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r>
        <w:br/>
      </w:r>
      <w:r>
        <w:rPr>
          <w:rFonts w:ascii="Times New Roman"/>
          <w:b w:val="false"/>
          <w:i w:val="false"/>
          <w:color w:val="000000"/>
          <w:sz w:val="28"/>
        </w:rPr>
        <w:t>
</w:t>
      </w:r>
      <w:r>
        <w:rPr>
          <w:rFonts w:ascii="Times New Roman"/>
          <w:b w:val="false"/>
          <w:i w:val="false"/>
          <w:color w:val="000000"/>
          <w:sz w:val="28"/>
        </w:rPr>
        <w:t>
      4. «Сарыағаш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Қазақстан Республикасының әділет органдарында мемлекеттік тіркелуін;</w:t>
      </w:r>
      <w:r>
        <w:br/>
      </w:r>
      <w:r>
        <w:rPr>
          <w:rFonts w:ascii="Times New Roman"/>
          <w:b w:val="false"/>
          <w:i w:val="false"/>
          <w:color w:val="000000"/>
          <w:sz w:val="28"/>
        </w:rPr>
        <w:t>
      2) осы қаулыны Сарыағаш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Сарыағаш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А.Турдалинге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Б.Парманов</w:t>
      </w:r>
    </w:p>
    <w:bookmarkStart w:name="z8"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23 қаңтар 2015 жылғы</w:t>
      </w:r>
      <w:r>
        <w:br/>
      </w:r>
      <w:r>
        <w:rPr>
          <w:rFonts w:ascii="Times New Roman"/>
          <w:b w:val="false"/>
          <w:i w:val="false"/>
          <w:color w:val="000000"/>
          <w:sz w:val="28"/>
        </w:rPr>
        <w:t>
№ 19 қаулысына қосымша</w:t>
      </w:r>
    </w:p>
    <w:bookmarkEnd w:id="1"/>
    <w:p>
      <w:pPr>
        <w:spacing w:after="0"/>
        <w:ind w:left="0"/>
        <w:jc w:val="left"/>
      </w:pPr>
      <w:r>
        <w:rPr>
          <w:rFonts w:ascii="Times New Roman"/>
          <w:b/>
          <w:i w:val="false"/>
          <w:color w:val="000000"/>
        </w:rPr>
        <w:t xml:space="preserve"> 2015 жылы ақылы қоғамдық жұмыстар жүргізілетін ұйымдардың тізбесі, қоғамдық жұмыстардың түрлері, көлемі және оларды қаржыландырудың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724"/>
        <w:gridCol w:w="3669"/>
        <w:gridCol w:w="1317"/>
        <w:gridCol w:w="2269"/>
        <w:gridCol w:w="201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атауы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p>
            <w:pPr>
              <w:spacing w:after="20"/>
              <w:ind w:left="20"/>
              <w:jc w:val="both"/>
            </w:pPr>
            <w:r>
              <w:rPr>
                <w:rFonts w:ascii="Times New Roman"/>
                <w:b w:val="false"/>
                <w:i w:val="false"/>
                <w:color w:val="000000"/>
                <w:sz w:val="20"/>
              </w:rPr>
              <w:t xml:space="preserve">саны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көлемі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555"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және ауылдық округтері әкімдерінің аппараты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7023815 шаршы метр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мұрағатқа тапсырылатын құжаттарды өңдеу, құжаттарды көбейту және тарату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дана</w:t>
            </w:r>
          </w:p>
        </w:tc>
        <w:tc>
          <w:tcPr>
            <w:tcW w:w="0" w:type="auto"/>
            <w:vMerge/>
            <w:tcBorders>
              <w:top w:val="nil"/>
              <w:left w:val="single" w:color="cfcfcf" w:sz="5"/>
              <w:bottom w:val="single" w:color="cfcfcf" w:sz="5"/>
              <w:right w:val="single" w:color="cfcfcf" w:sz="5"/>
            </w:tcBorders>
          </w:tcP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«Оңтүстік Қазақстан облысы Сарыағаш қаласының қорғаныс істері жөніндегі біріктірілген бөлімі» республикалық мемлекеттік мекемесі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 қатарына шақыру бойынша тұрғындармен жұмыс жүргізу, шақыру қағаздарын жеткізу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ауылдық округ аумағында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53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істер Департаментінің Сарыағаш ауданының ішкі істер басқармасы» мемлекеттік мекемесі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өмір салтын насихаттау жұмысын ұйымдастыру, кәмелетке толмағандардың арасында құқықты бұзуды алдын алу («Сақшы» және «Тәртіп»)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қаласы, Абай ауылы, Көктерек кенті және Әлімтау, Жылға, Дарбаза, Құркелес, Жарты төбе, Қабланбек, Жібек жолы, Дербісек, Жемісті, Қызылжар, Ақжар, Тегісшіл, Ақтөбе, Алпамыс батыр, Бірлесу, Бірлік, Біртілек, Бозай, Жамбыл, Жүзімдік, Қошқарата, Ошақты, Ұшқын ауылдық округтерінің аумағында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