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ba41" w14:textId="52fb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2015 жылғы 22 қыркүйектегі № 45/5 шешімі. Оңтүстік Қазақстан облысының Әділет департаментінде 2015 жылғы 20 қазанда № 3370 болып тіркелді. Күшi жойылды - Оңтүстiк Қазақстан облысы Ордабасы аудандық мәслихатының 2016 жылғы 22 маусымдағы № 4/9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Ордабасы аудандық мәслихатының 22.06.2016 № 4/9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"Ордабасы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Т.Ибрагимов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45/5</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"Ордабасы аудандық мәслихатының аппараты"</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"Ордабасы аудандық мәслихатының аппараты" мемлекеттік мекемесі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"Ордабасы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"Ордабасы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"Ордабасы аудандық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"Ордабасы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"Ордабасы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"Ордабасы аудандық мәслихатының аппараты" мемлекеттік мекемесі өз құзыретінің мәселелері бойынша заңнамада белгіленген тәртіппен Ордабасы аудандық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"Ордабасы аудандық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Темірлан селосы, Т.Рысқұлов көшесі № 14, индекс 160600.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"Ордабасы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"Ордабасы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"Ордабасы аудандық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"Ордабасы аудандық мәслихатының аппараты" мемлекеттік мекемесіне кәсіпкерлік субъектілерімен "Ордабасы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"Ордабасы аудандық мәслихатының аппараты" мемлекеттік мекемесінің миссиясы:</w:t>
      </w:r>
      <w:r>
        <w:br/>
      </w:r>
      <w:r>
        <w:rPr>
          <w:rFonts w:ascii="Times New Roman"/>
          <w:b w:val="false"/>
          <w:i w:val="false"/>
          <w:color w:val="000000"/>
          <w:sz w:val="28"/>
        </w:rPr>
        <w:t>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Ордабасы аудандық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Ордабасы аудандық мәслихаты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Ордабасы аудандық мәслихаты Регламентінің сақталуын қамтамасыз етеді;</w:t>
      </w:r>
      <w:r>
        <w:br/>
      </w:r>
      <w:r>
        <w:rPr>
          <w:rFonts w:ascii="Times New Roman"/>
          <w:b w:val="false"/>
          <w:i w:val="false"/>
          <w:color w:val="000000"/>
          <w:sz w:val="28"/>
        </w:rPr>
        <w:t>
      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w:t>
      </w:r>
      <w:r>
        <w:br/>
      </w:r>
      <w:r>
        <w:rPr>
          <w:rFonts w:ascii="Times New Roman"/>
          <w:b w:val="false"/>
          <w:i w:val="false"/>
          <w:color w:val="000000"/>
          <w:sz w:val="28"/>
        </w:rPr>
        <w:t>
      3) 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4) "Ордабасы аудандық мәслихатының аппараты" мемлекеттік мекемесінде азаматтарды қабылдауды ұйымдастырады;</w:t>
      </w:r>
      <w:r>
        <w:br/>
      </w:r>
      <w:r>
        <w:rPr>
          <w:rFonts w:ascii="Times New Roman"/>
          <w:b w:val="false"/>
          <w:i w:val="false"/>
          <w:color w:val="000000"/>
          <w:sz w:val="28"/>
        </w:rPr>
        <w:t>
      5) Ордабасы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6) Қазақстан Республикасының қолданыстағы заңнамасында белгіленген тәртіппен Ордабасы аудандық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7) Ордабасы аудандық мәслихатының ic-жүргізу қызметін жүргізеді;</w:t>
      </w:r>
      <w:r>
        <w:br/>
      </w:r>
      <w:r>
        <w:rPr>
          <w:rFonts w:ascii="Times New Roman"/>
          <w:b w:val="false"/>
          <w:i w:val="false"/>
          <w:color w:val="000000"/>
          <w:sz w:val="28"/>
        </w:rPr>
        <w:t>
      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9) Қазақстан Республикасының заңнамасына сәйкес құқықтар мен міндеттерді жүзеге асырады.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"Ордабасы аудандық мәслихатының аппараты" мемлекеттік мекемесіне басшылықты "Ордабасы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"Ордабасы аудандық мәслихатының аппараты" мемлекеттік мекемесінің бірінші басшысын Ордабасы аудандық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"Ордабасы аудандық мәслихатының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"Ордабасы аудандық мәслихатының аппараты" мемлекеттік мекемесінің бірінші басшысының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жергiлiктi өзiн-өзi басқару органдарымен өзара іс-қимылын ұйымдастырады;</w:t>
      </w:r>
      <w:r>
        <w:br/>
      </w:r>
      <w:r>
        <w:rPr>
          <w:rFonts w:ascii="Times New Roman"/>
          <w:b w:val="false"/>
          <w:i w:val="false"/>
          <w:color w:val="000000"/>
          <w:sz w:val="28"/>
        </w:rPr>
        <w:t xml:space="preserve">
      7) аудан әкiміне сенiмсiздiк бiлдiру туралы мәселеге бастамашылық еткен мәслихат депутаттарының жиналған қолдарының төлнұсқалығын тексеруді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ұйымдастырады;</w:t>
      </w:r>
      <w:r>
        <w:br/>
      </w:r>
      <w:r>
        <w:rPr>
          <w:rFonts w:ascii="Times New Roman"/>
          <w:b w:val="false"/>
          <w:i w:val="false"/>
          <w:color w:val="000000"/>
          <w:sz w:val="28"/>
        </w:rPr>
        <w:t>
      8) өз құзыретiндегi мәселелер бойынша өкiмдер шығарады;</w:t>
      </w:r>
      <w:r>
        <w:br/>
      </w:r>
      <w:r>
        <w:rPr>
          <w:rFonts w:ascii="Times New Roman"/>
          <w:b w:val="false"/>
          <w:i w:val="false"/>
          <w:color w:val="000000"/>
          <w:sz w:val="28"/>
        </w:rPr>
        <w:t>
      9)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12)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13) "Ордабасы аудандық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14) Қазақстан Республикасының қолданыстағы заңнамаларына және Ордабасы аудандық мәслихатының шешiмдеріне сәйкес мiндеттердi жүзеге асырады;</w:t>
      </w:r>
      <w:r>
        <w:br/>
      </w:r>
      <w:r>
        <w:rPr>
          <w:rFonts w:ascii="Times New Roman"/>
          <w:b w:val="false"/>
          <w:i w:val="false"/>
          <w:color w:val="000000"/>
          <w:sz w:val="28"/>
        </w:rPr>
        <w:t>
      "Ордабасы аудандық мәслихат аппараты" мемлекеттік мекемесінің бірінші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"Ордабасы аудандық мәслихат аппараты" мемлекеттік мекемесін Қазақстан Республикасының заңнамасына сәйкес қызметке сайланатын және қызметтен босатылатын Ордабасы аудандық мәслихатының хатшысы басқарады.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"Ордабасы аудандық мәслихат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"Ордабасы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"Ордабасы аудандық мәслихат аппараты"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"Ордабасы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"Ордабасы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