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ec3" w14:textId="d769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14 шілдедегі № 793 қаулысы. Оңтүстік Қазақстан облысының Әділет департаментінде 2015 жылғы 27 шілдеде № 3287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2011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"Мақтарал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С.Сұлтанхановқа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2015 жылғы "14" шілдедегі</w:t>
            </w:r>
            <w:r>
              <w:br/>
            </w:r>
            <w:r>
              <w:rPr>
                <w:rFonts w:ascii="Times New Roman"/>
                <w:b w:val="false"/>
                <w:i w:val="false"/>
                <w:color w:val="000000"/>
                <w:sz w:val="20"/>
              </w:rPr>
              <w:t>№ 793 қаулысымен бекітілген</w:t>
            </w:r>
          </w:p>
        </w:tc>
      </w:tr>
    </w:tbl>
    <w:bookmarkStart w:name="z6" w:id="0"/>
    <w:p>
      <w:pPr>
        <w:spacing w:after="0"/>
        <w:ind w:left="0"/>
        <w:jc w:val="left"/>
      </w:pPr>
      <w:r>
        <w:rPr>
          <w:rFonts w:ascii="Times New Roman"/>
          <w:b/>
          <w:i w:val="false"/>
          <w:color w:val="000000"/>
        </w:rPr>
        <w:t xml:space="preserve"> "Мақтарал ауданының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ветеринария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ветеринария бөлімі" мемлекеттік мекемесі ұйымдық, құқықтық нысандағы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ветеринария бөлімі" мемлекеттік мекемесі өз құзіретінің мәселелері бойынша заңнамада белгіленген тәртіппен "Оңтүстік Қазақстан облысы Мақтарал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Мақтарал ауданы, Жетісай қаласы, Байботаев көшесі, № 28 үй, индекс 160500.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"Мақтарал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ветеринария бөлімі" мемлекеттік мекемесіне кәсіпкерлік субъектілерімен "Мақтарал ауданының ветеринария бөлімі"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Егер "Мақтарал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"Мақтарал ауданының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жергілікті өкілді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туралы қағидаларын әзірлеп, бекіту үшін аудан әкіміне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залалсыздандырылғын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іс-шараларын ұйымдастыру;</w:t>
      </w:r>
      <w:r>
        <w:br/>
      </w:r>
      <w:r>
        <w:rPr>
          <w:rFonts w:ascii="Times New Roman"/>
          <w:b w:val="false"/>
          <w:i w:val="false"/>
          <w:color w:val="000000"/>
          <w:sz w:val="28"/>
        </w:rPr>
        <w:t>
      10) аудан аумағында жануарлардың жұқпалы ауруларының ошақтарының жою жөніндегі ветеринариялық іс-шаралар кешені жүргізілгеннен кейін тиісті аумақтық бас мемлекеттік ветеринариялық-санитариялық инспекторының ұсынысы бойынша аудан әкімдігінің қаулысына сәйкес шектеу іс-шараларының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(тасмалданатын) объектілерді күтіп-ұстауға, өсіруге, пайдалануға, өндіруге, дайындауға (союға), сақтауға, қайта өндеу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 ақ оларды тасымалдау (орнын ауыстыру) кезінде зоогигиеналық және ветеринариялық (ветеринариялық-санитариялық) талаптардың сақтауына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оларда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27) ауру жануарларды санитариялық союды ұйымдастыру;</w:t>
      </w:r>
      <w:r>
        <w:br/>
      </w:r>
      <w:r>
        <w:rPr>
          <w:rFonts w:ascii="Times New Roman"/>
          <w:b w:val="false"/>
          <w:i w:val="false"/>
          <w:color w:val="000000"/>
          <w:sz w:val="28"/>
        </w:rPr>
        <w:t>
      28) ветеринариялық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30) жергілікті мемлекеттік басқару мүддесінде Қазақстан Республикасының заңнамасын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"Мақтарал ауданының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"Мақтарал ауданының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ветеринария бөлімі" мемлекеттік мекемесіне басшылықты "Мақтарал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ветеринария бөлімі" мемлекеттік мекемесінің бірінші басшысын Мақтарал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ветеринария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бекітілген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құзіреті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"Мақтарал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"Мақтарал ауданының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"Мақтарал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"Мақтарал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"Мақтарал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көзделмесе, "Мақтарал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"Мақтарал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"Мақтарал ауданының ветеринария бөлімі" мемлекеттік мекемесінің қарамағындағы ұйымдардың тізбесі</w:t>
      </w:r>
      <w:r>
        <w:br/>
      </w:r>
      <w:r>
        <w:rPr>
          <w:rFonts w:ascii="Times New Roman"/>
          <w:b w:val="false"/>
          <w:i w:val="false"/>
          <w:color w:val="000000"/>
          <w:sz w:val="28"/>
        </w:rPr>
        <w:t>
      1) Мақтарал ауданы ветеринария бөлімінің "Мақтарал ауданының ветеринарлық қызметі"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