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eb2e" w14:textId="bb8e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Мақтарал ауданы әкімі аппараты, Жетісай қаласы, кенттер, ауылдық округтер әкімі аппараттары мен аудандық бюджеттен қаржыландырылатын атқарушы органдары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2015 жылғы 9 шілдедегі № 776 қаулысы. Оңтүстік Қазақстан облысының Әділет департаментінде 2015 жылғы 23 шілдеде № 3279 болып тіркелді. Күші жойылды - Оңтүстік Қазақстан облысы Мақтаарал ауданы әкімдігінің 2016 жылғы 19 қаңтардағы № 29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Мақтаарал ауданы әкімдігінің 19.01.2016 № 29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Мақтарал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 корпусындағы Мақтарал ауданы әкімі аппараты, Жетісай қаласы, кенттер, ауылдық округтер әкімі аппараттары мен аудандық бюджеттен қаржыландырылатын атқарушы органдары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А.Маханбетовке жүктелсін.</w:t>
      </w:r>
    </w:p>
    <w:bookmarkEnd w:id="0"/>
    <w:p>
      <w:pPr>
        <w:spacing w:after="0"/>
        <w:ind w:left="0"/>
        <w:jc w:val="both"/>
      </w:pPr>
      <w:r>
        <w:rPr>
          <w:rFonts w:ascii="Times New Roman"/>
          <w:b w:val="false"/>
          <w:i/>
          <w:color w:val="000000"/>
          <w:sz w:val="28"/>
        </w:rPr>
        <w:t>      Аудан әкімі                                Ж.Бейсенбаев</w:t>
      </w:r>
    </w:p>
    <w:bookmarkStart w:name="z5" w:id="1"/>
    <w:p>
      <w:pPr>
        <w:spacing w:after="0"/>
        <w:ind w:left="0"/>
        <w:jc w:val="both"/>
      </w:pPr>
      <w:r>
        <w:rPr>
          <w:rFonts w:ascii="Times New Roman"/>
          <w:b w:val="false"/>
          <w:i w:val="false"/>
          <w:color w:val="000000"/>
          <w:sz w:val="28"/>
        </w:rPr>
        <w:t>
Мақтарал ауданы әкімдігінің</w:t>
      </w:r>
      <w:r>
        <w:br/>
      </w:r>
      <w:r>
        <w:rPr>
          <w:rFonts w:ascii="Times New Roman"/>
          <w:b w:val="false"/>
          <w:i w:val="false"/>
          <w:color w:val="000000"/>
          <w:sz w:val="28"/>
        </w:rPr>
        <w:t>
2015 жылғы 9 шілдедегі</w:t>
      </w:r>
      <w:r>
        <w:br/>
      </w:r>
      <w:r>
        <w:rPr>
          <w:rFonts w:ascii="Times New Roman"/>
          <w:b w:val="false"/>
          <w:i w:val="false"/>
          <w:color w:val="000000"/>
          <w:sz w:val="28"/>
        </w:rPr>
        <w:t>
№ 776 қаулысына қосымша</w:t>
      </w:r>
    </w:p>
    <w:bookmarkEnd w:id="1"/>
    <w:bookmarkStart w:name="z6" w:id="2"/>
    <w:p>
      <w:pPr>
        <w:spacing w:after="0"/>
        <w:ind w:left="0"/>
        <w:jc w:val="left"/>
      </w:pPr>
      <w:r>
        <w:rPr>
          <w:rFonts w:ascii="Times New Roman"/>
          <w:b/>
          <w:i w:val="false"/>
          <w:color w:val="000000"/>
        </w:rPr>
        <w:t xml:space="preserve"> 
«Б» корпусындағы Мақтарал ауданы әкімі аппараты, Жетісай қаласы, кенттер, ауыл округтер әкімі аппараттары мен аудандық бюджеттен қаржыландырылатын атқарушы органдары мемлекеттік әкімшілік қызметшілерінің қызметін жыл сайынғы бағалау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 корпусы мемлекеттк әкмшілк қызметшілерінің қызметн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)«Мемлекеттк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Мақтарал ауданы әкімі аппараты, Жетісай қаласы, кенттер, ауыл округтер әкімі аппараттары мен аудандық бюджеттен қаржыландырылатын атқарушы органдары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Е-1, Е-2, Е-3, Е-R-1 санаттарындағы қызметшілері үшін бағалау аудан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Е-1, Е-2, Е-3, Е-R-1 санаттарындағы мемлекеттік қызметшілері үшін аудан әкімі, Е-4, Е-5, Е-R-2, Е-R-3, Е-R-4, Е-R-5, Е-G-1, Е-G-2, Е-G-3, Е-G-4 санаттарындағы мемлекеттік қызметшілері үшін аудан әкімі аппаратының басшысы болып табылады.</w:t>
      </w:r>
      <w:r>
        <w:br/>
      </w:r>
      <w:r>
        <w:rPr>
          <w:rFonts w:ascii="Times New Roman"/>
          <w:b w:val="false"/>
          <w:i w:val="false"/>
          <w:color w:val="000000"/>
          <w:sz w:val="28"/>
        </w:rPr>
        <w:t>
      Комиссия хатшысы аудан әкімі аппаратының персоналды басқару жөніндегі бөлімнің (бұдан әрі - персоналды басқару жөніндегі бөлім)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11. Персоналды басқару жөніндегі бөлімі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жөніндегі бөлімі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жөніндегі бөлімнен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жөніндегі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жөніндегі бөлімнің қызметкерi және тікелей басшы танысудан бас тарту туралы еркін нұсқада акт жасайды.</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жөніндегі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жөніндегі бөліміне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жөніндегі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18. Персоналды басқару жөніндегі бөлімі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a = b + c</w:t>
      </w:r>
    </w:p>
    <w:bookmarkStart w:name="z30" w:id="13"/>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балдан жоғары – «тиімді».</w:t>
      </w:r>
    </w:p>
    <w:bookmarkEnd w:id="13"/>
    <w:bookmarkStart w:name="z31"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2" w:id="15"/>
    <w:p>
      <w:pPr>
        <w:spacing w:after="0"/>
        <w:ind w:left="0"/>
        <w:jc w:val="both"/>
      </w:pPr>
      <w:r>
        <w:rPr>
          <w:rFonts w:ascii="Times New Roman"/>
          <w:b w:val="false"/>
          <w:i w:val="false"/>
          <w:color w:val="000000"/>
          <w:sz w:val="28"/>
        </w:rPr>
        <w:t>
      20. Персоналды басқару жөніндегі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жөніндегі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жөніндегі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жөніндегі бөлімінде сақталады.</w:t>
      </w:r>
    </w:p>
    <w:bookmarkEnd w:id="15"/>
    <w:bookmarkStart w:name="z36" w:id="16"/>
    <w:p>
      <w:pPr>
        <w:spacing w:after="0"/>
        <w:ind w:left="0"/>
        <w:jc w:val="left"/>
      </w:pPr>
      <w:r>
        <w:rPr>
          <w:rFonts w:ascii="Times New Roman"/>
          <w:b/>
          <w:i w:val="false"/>
          <w:color w:val="000000"/>
        </w:rPr>
        <w:t xml:space="preserve"> 
7. Бағалау нәтижелеріне шағымдану</w:t>
      </w:r>
    </w:p>
    <w:bookmarkEnd w:id="16"/>
    <w:bookmarkStart w:name="z37" w:id="1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7"/>
    <w:bookmarkStart w:name="z40" w:id="18"/>
    <w:p>
      <w:pPr>
        <w:spacing w:after="0"/>
        <w:ind w:left="0"/>
        <w:jc w:val="both"/>
      </w:pPr>
      <w:r>
        <w:rPr>
          <w:rFonts w:ascii="Times New Roman"/>
          <w:b w:val="false"/>
          <w:i w:val="false"/>
          <w:color w:val="000000"/>
          <w:sz w:val="28"/>
        </w:rPr>
        <w:t>
«Б» корпусындағы  Мақтарал ауданы әкімі</w:t>
      </w:r>
      <w:r>
        <w:br/>
      </w:r>
      <w:r>
        <w:rPr>
          <w:rFonts w:ascii="Times New Roman"/>
          <w:b w:val="false"/>
          <w:i w:val="false"/>
          <w:color w:val="000000"/>
          <w:sz w:val="28"/>
        </w:rPr>
        <w:t>
аппараты, Жетісай қаласы, кенттер, ауыл</w:t>
      </w:r>
      <w:r>
        <w:br/>
      </w:r>
      <w:r>
        <w:rPr>
          <w:rFonts w:ascii="Times New Roman"/>
          <w:b w:val="false"/>
          <w:i w:val="false"/>
          <w:color w:val="000000"/>
          <w:sz w:val="28"/>
        </w:rPr>
        <w:t>
округтер әкімі аппараттары мен аудандық</w:t>
      </w:r>
      <w:r>
        <w:br/>
      </w:r>
      <w:r>
        <w:rPr>
          <w:rFonts w:ascii="Times New Roman"/>
          <w:b w:val="false"/>
          <w:i w:val="false"/>
          <w:color w:val="000000"/>
          <w:sz w:val="28"/>
        </w:rPr>
        <w:t>
бюджеттен қаржыландырылатын атқарушы</w:t>
      </w:r>
      <w:r>
        <w:br/>
      </w:r>
      <w:r>
        <w:rPr>
          <w:rFonts w:ascii="Times New Roman"/>
          <w:b w:val="false"/>
          <w:i w:val="false"/>
          <w:color w:val="000000"/>
          <w:sz w:val="28"/>
        </w:rPr>
        <w:t>
органдары мемлекеттік әкімшілік қызметшілерінің</w:t>
      </w:r>
      <w:r>
        <w:br/>
      </w:r>
      <w:r>
        <w:rPr>
          <w:rFonts w:ascii="Times New Roman"/>
          <w:b w:val="false"/>
          <w:i w:val="false"/>
          <w:color w:val="000000"/>
          <w:sz w:val="28"/>
        </w:rPr>
        <w:t>
қызметін жыл сайынғы бағалаудың әдістемесіне</w:t>
      </w:r>
      <w:r>
        <w:br/>
      </w:r>
      <w:r>
        <w:rPr>
          <w:rFonts w:ascii="Times New Roman"/>
          <w:b w:val="false"/>
          <w:i w:val="false"/>
          <w:color w:val="000000"/>
          <w:sz w:val="28"/>
        </w:rPr>
        <w:t>
1-қосымша</w:t>
      </w:r>
    </w:p>
    <w:bookmarkEnd w:id="18"/>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 (бар болған жағдайда):__________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601"/>
        <w:gridCol w:w="820"/>
        <w:gridCol w:w="3173"/>
        <w:gridCol w:w="15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Т.А.Ә. (бар болған жағдайда)__________</w:t>
            </w:r>
            <w:r>
              <w:br/>
            </w:r>
            <w:r>
              <w:rPr>
                <w:rFonts w:ascii="Times New Roman"/>
                <w:b w:val="false"/>
                <w:i w:val="false"/>
                <w:color w:val="000000"/>
                <w:sz w:val="20"/>
              </w:rPr>
              <w:t>
күні_______________</w:t>
            </w:r>
            <w:r>
              <w:br/>
            </w:r>
            <w:r>
              <w:rPr>
                <w:rFonts w:ascii="Times New Roman"/>
                <w:b w:val="false"/>
                <w:i w:val="false"/>
                <w:color w:val="000000"/>
                <w:sz w:val="20"/>
              </w:rPr>
              <w:t>
қолы_______________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басшы </w:t>
            </w:r>
          </w:p>
          <w:p>
            <w:pPr>
              <w:spacing w:after="20"/>
              <w:ind w:left="20"/>
              <w:jc w:val="both"/>
            </w:pPr>
            <w:r>
              <w:rPr>
                <w:rFonts w:ascii="Times New Roman"/>
                <w:b w:val="false"/>
                <w:i w:val="false"/>
                <w:color w:val="000000"/>
                <w:sz w:val="20"/>
              </w:rPr>
              <w:t>Т.А.Ә. (бар болған жағдайда)_________</w:t>
            </w:r>
            <w:r>
              <w:br/>
            </w:r>
            <w:r>
              <w:rPr>
                <w:rFonts w:ascii="Times New Roman"/>
                <w:b w:val="false"/>
                <w:i w:val="false"/>
                <w:color w:val="000000"/>
                <w:sz w:val="20"/>
              </w:rPr>
              <w:t>
күні_________________________________</w:t>
            </w:r>
            <w:r>
              <w:br/>
            </w:r>
            <w:r>
              <w:rPr>
                <w:rFonts w:ascii="Times New Roman"/>
                <w:b w:val="false"/>
                <w:i w:val="false"/>
                <w:color w:val="000000"/>
                <w:sz w:val="20"/>
              </w:rPr>
              <w:t>
қолы_________________________________</w:t>
            </w:r>
          </w:p>
        </w:tc>
      </w:tr>
    </w:tbl>
    <w:bookmarkStart w:name="z41" w:id="19"/>
    <w:p>
      <w:pPr>
        <w:spacing w:after="0"/>
        <w:ind w:left="0"/>
        <w:jc w:val="both"/>
      </w:pPr>
      <w:r>
        <w:rPr>
          <w:rFonts w:ascii="Times New Roman"/>
          <w:b w:val="false"/>
          <w:i w:val="false"/>
          <w:color w:val="000000"/>
          <w:sz w:val="28"/>
        </w:rPr>
        <w:t>
«Б» корпусындағы  Мақтарал ауданы әкімі</w:t>
      </w:r>
      <w:r>
        <w:br/>
      </w:r>
      <w:r>
        <w:rPr>
          <w:rFonts w:ascii="Times New Roman"/>
          <w:b w:val="false"/>
          <w:i w:val="false"/>
          <w:color w:val="000000"/>
          <w:sz w:val="28"/>
        </w:rPr>
        <w:t>
аппараты, Жетісай қаласы, кенттер, ауыл</w:t>
      </w:r>
      <w:r>
        <w:br/>
      </w:r>
      <w:r>
        <w:rPr>
          <w:rFonts w:ascii="Times New Roman"/>
          <w:b w:val="false"/>
          <w:i w:val="false"/>
          <w:color w:val="000000"/>
          <w:sz w:val="28"/>
        </w:rPr>
        <w:t>
округтер әкімі аппараттары мен аудандық</w:t>
      </w:r>
      <w:r>
        <w:br/>
      </w:r>
      <w:r>
        <w:rPr>
          <w:rFonts w:ascii="Times New Roman"/>
          <w:b w:val="false"/>
          <w:i w:val="false"/>
          <w:color w:val="000000"/>
          <w:sz w:val="28"/>
        </w:rPr>
        <w:t>
бюджеттен қаржыландырылатын атқарушы органдары</w:t>
      </w:r>
      <w:r>
        <w:br/>
      </w:r>
      <w:r>
        <w:rPr>
          <w:rFonts w:ascii="Times New Roman"/>
          <w:b w:val="false"/>
          <w:i w:val="false"/>
          <w:color w:val="000000"/>
          <w:sz w:val="28"/>
        </w:rPr>
        <w:t>
мемлекеттік әкімшілік қызметшілерінің қызметін</w:t>
      </w:r>
      <w:r>
        <w:br/>
      </w:r>
      <w:r>
        <w:rPr>
          <w:rFonts w:ascii="Times New Roman"/>
          <w:b w:val="false"/>
          <w:i w:val="false"/>
          <w:color w:val="000000"/>
          <w:sz w:val="28"/>
        </w:rPr>
        <w:t>
жыл сайынғы бағалаудың әдістемесіне</w:t>
      </w:r>
      <w:r>
        <w:br/>
      </w:r>
      <w:r>
        <w:rPr>
          <w:rFonts w:ascii="Times New Roman"/>
          <w:b w:val="false"/>
          <w:i w:val="false"/>
          <w:color w:val="000000"/>
          <w:sz w:val="28"/>
        </w:rPr>
        <w:t>
2-қосымша</w:t>
      </w:r>
    </w:p>
    <w:bookmarkEnd w:id="19"/>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 (бар болған жағдайда:)_________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6710"/>
        <w:gridCol w:w="2994"/>
        <w:gridCol w:w="1366"/>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0"/>
    <w:p>
      <w:pPr>
        <w:spacing w:after="0"/>
        <w:ind w:left="0"/>
        <w:jc w:val="both"/>
      </w:pPr>
      <w:r>
        <w:rPr>
          <w:rFonts w:ascii="Times New Roman"/>
          <w:b w:val="false"/>
          <w:i w:val="false"/>
          <w:color w:val="000000"/>
          <w:sz w:val="28"/>
        </w:rPr>
        <w:t>
«Б» корпусындағы Мақтарал ауданы әкімі</w:t>
      </w:r>
      <w:r>
        <w:br/>
      </w:r>
      <w:r>
        <w:rPr>
          <w:rFonts w:ascii="Times New Roman"/>
          <w:b w:val="false"/>
          <w:i w:val="false"/>
          <w:color w:val="000000"/>
          <w:sz w:val="28"/>
        </w:rPr>
        <w:t>
аппараты, Жетісай қаласы, кенттер, ауыл</w:t>
      </w:r>
      <w:r>
        <w:br/>
      </w:r>
      <w:r>
        <w:rPr>
          <w:rFonts w:ascii="Times New Roman"/>
          <w:b w:val="false"/>
          <w:i w:val="false"/>
          <w:color w:val="000000"/>
          <w:sz w:val="28"/>
        </w:rPr>
        <w:t>
округтер әкімі аппараттары мен аудандық</w:t>
      </w:r>
      <w:r>
        <w:br/>
      </w:r>
      <w:r>
        <w:rPr>
          <w:rFonts w:ascii="Times New Roman"/>
          <w:b w:val="false"/>
          <w:i w:val="false"/>
          <w:color w:val="000000"/>
          <w:sz w:val="28"/>
        </w:rPr>
        <w:t>
бюджеттен қаржыландырылатын атқарушы органдары</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қызметін жыл сайынғы бағалаудың әдістемесіне</w:t>
      </w:r>
      <w:r>
        <w:br/>
      </w:r>
      <w:r>
        <w:rPr>
          <w:rFonts w:ascii="Times New Roman"/>
          <w:b w:val="false"/>
          <w:i w:val="false"/>
          <w:color w:val="000000"/>
          <w:sz w:val="28"/>
        </w:rPr>
        <w:t>
3-қосымша</w:t>
      </w:r>
    </w:p>
    <w:bookmarkEnd w:id="20"/>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w:t>
      </w:r>
      <w:r>
        <w:br/>
      </w:r>
      <w:r>
        <w:rPr>
          <w:rFonts w:ascii="Times New Roman"/>
          <w:b/>
          <w:i w:val="false"/>
          <w:color w:val="000000"/>
        </w:rPr>
        <w:t>
(мемлекеттік органның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661"/>
        <w:gridCol w:w="3960"/>
        <w:gridCol w:w="1957"/>
        <w:gridCol w:w="266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 xml:space="preserve">Комиссия хатшысы: ______________ Күні: _________________                               (Т.А.Ә. (бар болған жағдайда), қолы)                                          </w:t>
      </w:r>
      <w:r>
        <w:br/>
      </w:r>
      <w:r>
        <w:rPr>
          <w:rFonts w:ascii="Times New Roman"/>
          <w:b w:val="false"/>
          <w:i w:val="false"/>
          <w:color w:val="000000"/>
          <w:sz w:val="28"/>
        </w:rPr>
        <w:t xml:space="preserve">
Комиссия төрағасы:______________  Күні: ________________                               (Т.А.Ә. (бар болған жағдайда), қолы)                                          </w:t>
      </w:r>
      <w:r>
        <w:br/>
      </w:r>
      <w:r>
        <w:rPr>
          <w:rFonts w:ascii="Times New Roman"/>
          <w:b w:val="false"/>
          <w:i w:val="false"/>
          <w:color w:val="000000"/>
          <w:sz w:val="28"/>
        </w:rPr>
        <w:t>
Комиссия мүшесі: _______________ Күні: _________________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