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cf4f" w14:textId="181c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 шілдедегі № 203 қаулысы. Оңтүстік Қазақстан облысының Әділет департаментінде 2015 жылғы 23 шілдеде № 3282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ұйымдарында білім алушыларға жатақхана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bookmarkEnd w:id="2"/>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Оңтүстік Қазақстан облысы әкімдігінің 2014 жылғы 1 шілдедегі</w:t>
      </w:r>
      <w:r>
        <w:rPr>
          <w:rFonts w:ascii="Times New Roman"/>
          <w:b w:val="false"/>
          <w:i w:val="false"/>
          <w:color w:val="000000"/>
          <w:sz w:val="28"/>
        </w:rPr>
        <w:t xml:space="preserve"> № 208</w:t>
      </w:r>
      <w:r>
        <w:rPr>
          <w:rFonts w:ascii="Times New Roman"/>
          <w:b w:val="false"/>
          <w:i w:val="false"/>
          <w:color w:val="000000"/>
          <w:sz w:val="28"/>
        </w:rPr>
        <w:t xml:space="preserve"> "Техникалық және кәсіптік білім беру саласындағы мемлекеттік көрсетілетін қызметтердің регламенттерін бекіту туралы" (Нормативтік құқықтық актілерді мемлекеттік тіркеу тізілімінде 2720-нөмірімен тіркелген, 2014 жылғы 7 тамызда "Оңтүстік Қазақстан" газетінде жарияланған) және "Техникалық және кәсіптік, орта білімнен кейінгі білім беретін ұйымдарға құжаттар қабылдау мемлекеттік көрсетілетін қызметінің регламентін бекіту туралы" 2014 жылғы 26 қыркүйектегі </w:t>
      </w:r>
      <w:r>
        <w:rPr>
          <w:rFonts w:ascii="Times New Roman"/>
          <w:b w:val="false"/>
          <w:i w:val="false"/>
          <w:color w:val="000000"/>
          <w:sz w:val="28"/>
        </w:rPr>
        <w:t>№ 310</w:t>
      </w:r>
      <w:r>
        <w:rPr>
          <w:rFonts w:ascii="Times New Roman"/>
          <w:b w:val="false"/>
          <w:i w:val="false"/>
          <w:color w:val="000000"/>
          <w:sz w:val="28"/>
        </w:rPr>
        <w:t xml:space="preserve"> қаулыларының (Нормативтік құқықтық актілерді мемлекеттік тіркеу тізілімінде 2841-нөмірімен тіркелген, 2014 жылғы 4 қарашада "Оңтүстік Қазақстан"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203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қызметінің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құжаттар қабылдау" мемлекеттік көрсетілетін қызметі (бұдан әрі - мемлекеттік көрсетілетін қызмет) техникалық және кәсіптік, орта білімнен кейінгі білім беретін оқу орындарымен (бұдан әрі - көрсетілетін қызметті беруші) ұсынылады.</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11"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ұйымдарына құжаттар қабылдау"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bookmarkEnd w:id="9"/>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1"/>
    <w:bookmarkStart w:name="z15"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 немесе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бас тартады;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15-минут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15-минут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15-минут ішінде мемлекеттік көрсетілетін қызмет нәтижесін көрсетілетін қызметті алушыға немесе оның сенім білдірілген өкіліне табыстайды.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Түркістан облысы әкiмдiгiнiң 28.03.2019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7"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8"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9"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20" w:id="17"/>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29.04.2016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17"/>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720"/>
        <w:gridCol w:w="2761"/>
        <w:gridCol w:w="2298"/>
        <w:gridCol w:w="2415"/>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15-минут ішінде көрсетілетін қызметті беруші басшылығының қарауына жолдайды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15-минут ішінде жауапты орындаушыны айқындайды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нәтижесіне қол қойып, көрсетілетін қызметті берушінің кеңсесіне жолдайды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 көрсетілетін қызметті алушыға немесе оның сенім білдірілген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203 қаулысына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қызметінің регламенті</w:t>
      </w:r>
      <w:r>
        <w:br/>
      </w:r>
      <w:r>
        <w:rPr>
          <w:rFonts w:ascii="Times New Roman"/>
          <w:b/>
          <w:i w:val="false"/>
          <w:color w:val="000000"/>
        </w:rPr>
        <w:t>1. Жалпы ережелер</w:t>
      </w:r>
    </w:p>
    <w:bookmarkEnd w:id="18"/>
    <w:bookmarkStart w:name="z24" w:id="19"/>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 жатақханасы бар техникалық және кәсіптік білім беру ұйымдарымен (бұдан әрі - көрсетілетін қызметті беруші) ұсынылады.</w:t>
      </w:r>
    </w:p>
    <w:bookmarkEnd w:id="1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25" w:id="2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0"/>
    <w:bookmarkStart w:name="z26" w:id="21"/>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қызметінің стандартына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жатақхана беру туралы жолдама.</w:t>
      </w:r>
    </w:p>
    <w:bookmarkEnd w:id="21"/>
    <w:bookmarkStart w:name="z27" w:id="2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2"/>
    <w:bookmarkStart w:name="z28" w:id="2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23"/>
    <w:bookmarkStart w:name="z29" w:id="2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 немесе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бас тартады;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15-минут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15-минут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15-минут ішінде мемлекеттік көрсетілетін қызмет нәтижесін көрсетілетін қызметті алушыға немесе оның сенім білдірілген өкіліне табыстайды.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Түркістан облысы әкiмдiгiнiң 28.03.2019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5"/>
    <w:bookmarkStart w:name="z31"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2" w:id="2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7"/>
    <w:bookmarkStart w:name="z33" w:id="2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8"/>
    <w:bookmarkStart w:name="z34" w:id="29"/>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29.04.2016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29"/>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720"/>
        <w:gridCol w:w="2761"/>
        <w:gridCol w:w="2298"/>
        <w:gridCol w:w="2415"/>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15-минут ішінде көрсетілетін қызметті беруші басшылығының қарауына жолдайды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15-минут ішінде жауапты орындаушыны айқындайды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нәтижесіне қол қойып, көрсетілетін қызметті берушінің кеңсесіне жолдайды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 көрсетілетін қызметті алушыға немесе оның сенім білдірілген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203 қаулысына</w:t>
            </w:r>
            <w:r>
              <w:br/>
            </w:r>
            <w:r>
              <w:rPr>
                <w:rFonts w:ascii="Times New Roman"/>
                <w:b w:val="false"/>
                <w:i w:val="false"/>
                <w:color w:val="000000"/>
                <w:sz w:val="20"/>
              </w:rPr>
              <w:t>3-қосымша</w:t>
            </w:r>
          </w:p>
        </w:tc>
      </w:tr>
    </w:tbl>
    <w:bookmarkStart w:name="z37" w:id="30"/>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қызметінің регламенті</w:t>
      </w:r>
    </w:p>
    <w:bookmarkEnd w:id="30"/>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"Орталықтың", "Орталық" деген сөздер тиiсiнше "Мемлекеттiк корпорациясымен", "Мемлекеттiк корпорацияға", "Мемлекеттiк корпорацияның", "Мемлекеттiк корпорацияның" деген сөздермен ауыстырылды - Оңтүстiк Қазақстан облысы әкiмдiгiнiң 29.04.2016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38" w:id="31"/>
    <w:p>
      <w:pPr>
        <w:spacing w:after="0"/>
        <w:ind w:left="0"/>
        <w:jc w:val="left"/>
      </w:pPr>
      <w:r>
        <w:rPr>
          <w:rFonts w:ascii="Times New Roman"/>
          <w:b/>
          <w:i w:val="false"/>
          <w:color w:val="000000"/>
        </w:rPr>
        <w:t xml:space="preserve"> 1. Жалпы ережелер</w:t>
      </w:r>
    </w:p>
    <w:bookmarkEnd w:id="31"/>
    <w:bookmarkStart w:name="z39" w:id="32"/>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 (бұдан әрі- мемлекеттік көрсетілетін қызмет) техникалық және кәсіптік білім беру ұйымдарымен (бұдан әрі-көрсетілетін қызметті беруші) ұсынылады.</w:t>
      </w:r>
    </w:p>
    <w:bookmarkEnd w:id="32"/>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өзгерiстер енгiзiлдi - Оңтүстiк Қазақстан облысы әкiмдiгiнiң 29.04.2016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күннен кейiн күнтiзбелiк он күн өткен соң қолданысқа енгiзiледi); орыс тілінде өзгеріс енгізілді, қазақ тіліндегі мәтіні өзгермейді - Түркістан облысы әкiмдiгiнiң 28.03.2019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bookmarkStart w:name="z41" w:id="33"/>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w:t>
      </w:r>
    </w:p>
    <w:bookmarkEnd w:id="33"/>
    <w:bookmarkStart w:name="z42" w:id="3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4"/>
    <w:bookmarkStart w:name="z43" w:id="35"/>
    <w:p>
      <w:pPr>
        <w:spacing w:after="0"/>
        <w:ind w:left="0"/>
        <w:jc w:val="both"/>
      </w:pPr>
      <w:r>
        <w:rPr>
          <w:rFonts w:ascii="Times New Roman"/>
          <w:b w:val="false"/>
          <w:i w:val="false"/>
          <w:color w:val="000000"/>
          <w:sz w:val="28"/>
        </w:rPr>
        <w:t>
      4. Мемлекеттік қызметті көрсету бойынша рәсімді (іс-қимылдарды) бастауға көрсетілетін қызметті алушының өтініші негіздеме болады.</w:t>
      </w:r>
    </w:p>
    <w:bookmarkEnd w:id="35"/>
    <w:bookmarkStart w:name="z44" w:id="36"/>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10-минут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немесе оның сенім білдірілген өкіліне табыстайды.</w:t>
      </w:r>
    </w:p>
    <w:bookmarkStart w:name="z45" w:id="3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7"/>
    <w:bookmarkStart w:name="z46"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47" w:id="3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39"/>
    <w:bookmarkStart w:name="z48" w:id="40"/>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49" w:id="41"/>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41"/>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корпорацияның жұмысшысы көрсетілетін қызметті алушыға мемлекеттік көрсетілетін қызметтің нәтижесін береді.</w:t>
      </w:r>
    </w:p>
    <w:bookmarkStart w:name="z50" w:id="42"/>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1737"/>
        <w:gridCol w:w="1373"/>
        <w:gridCol w:w="1082"/>
        <w:gridCol w:w="1665"/>
        <w:gridCol w:w="1278"/>
        <w:gridCol w:w="1205"/>
        <w:gridCol w:w="62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құжаттарды қабылдаудан бас тарту туралы қолхат береді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