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d786" w14:textId="ba4d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2015 жылғы 4 қарашадағы № 461-V шешімі. Атырау облысының Әділет департаментінде 2015 жылғы 30 қарашада № 3360 болып тіркелді. Күші жойылды - Атырау облысы Құрманғазы аудандық мәслихатының 2016 жылғы 13 қаңтардағы № 494-V шешімімен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Атырау облысы Құрманғазы аудандық мәслихатының 13.01.2016 № </w:t>
      </w:r>
      <w:r>
        <w:rPr>
          <w:rFonts w:ascii="Times New Roman"/>
          <w:b w:val="false"/>
          <w:i w:val="false"/>
          <w:color w:val="000000"/>
          <w:sz w:val="28"/>
        </w:rPr>
        <w:t xml:space="preserve">494-V </w:t>
      </w:r>
      <w:r>
        <w:rPr>
          <w:rFonts w:ascii="Times New Roman"/>
          <w:b w:val="false"/>
          <w:i/>
          <w:color w:val="00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w:t>
      </w:r>
      <w:r>
        <w:rPr>
          <w:rFonts w:ascii="Times New Roman"/>
          <w:b w:val="false"/>
          <w:i w:val="false"/>
          <w:color w:val="000000"/>
          <w:sz w:val="28"/>
        </w:rPr>
        <w:t xml:space="preserve">а және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санымен тіркелген, 2015 жылғы 20 наурызда "Әділет" ақпараттық-құқықтық жүйесінде жарияланды)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"Құрманғазы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Құрманғазы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ХХХХІІ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Аудандық мәслихаттың 2015 жылғы 4 қарашадағы</w:t>
      </w:r>
      <w:r>
        <w:rPr>
          <w:rFonts w:ascii="Times New Roman"/>
          <w:b w:val="false"/>
          <w:i w:val="false"/>
          <w:color w:val="000000"/>
          <w:sz w:val="28"/>
        </w:rPr>
        <w:t xml:space="preserve"> № 461-V шешімімен бекітілген</w:t>
      </w:r>
      <w:r>
        <w:br/>
      </w:r>
      <w:r>
        <w:rPr>
          <w:rFonts w:ascii="Times New Roman"/>
          <w:b w:val="false"/>
          <w:i w:val="false"/>
          <w:color w:val="000000"/>
          <w:sz w:val="28"/>
        </w:rPr>
        <w:t>
</w:t>
      </w:r>
    </w:p>
    <w:bookmarkStart w:name="z11" w:id="0"/>
    <w:p>
      <w:pPr>
        <w:spacing w:after="0"/>
        <w:ind w:left="0"/>
        <w:jc w:val="left"/>
      </w:pPr>
      <w:r>
        <w:rPr>
          <w:rFonts w:ascii="Times New Roman"/>
          <w:b/>
          <w:i w:val="false"/>
          <w:color w:val="000000"/>
        </w:rPr>
        <w:t xml:space="preserve"> "Құрманғазы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Осы аудандық мәслихат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xml:space="preserve"> Қызметшілерді бағалау мыналардан тұрады:</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Қызметшінің қорытынды бағасын тұрақты жұмыс істейтін аудандық мәслихат аппаратының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аудандық мәслихат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аудандық мәслихат аппаратының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хатшысы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2) 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шешіміне қызметшінің шағымдануы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Қазақстан Республикасының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аппараты" мемлекеттік мекемесінің "Б корпусы мемлекеттік әкімшілік қызметшілерінің қызметін жыл сайынғы бағалаудың әдістемесіне 1-қосымша</w:t>
            </w:r>
          </w:p>
        </w:tc>
      </w:tr>
    </w:tbl>
    <w:bookmarkStart w:name="z7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2277"/>
        <w:gridCol w:w="5675"/>
        <w:gridCol w:w="2672"/>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р/н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w:t>
      </w:r>
      <w:r>
        <w:rPr>
          <w:rFonts w:ascii="Times New Roman"/>
          <w:b w:val="false"/>
          <w:i w:val="false"/>
          <w:color w:val="000000"/>
          <w:sz w:val="28"/>
        </w:rPr>
        <w:t>Қызметші Т.А.Ә. (бар болған жағдайда) ___</w:t>
      </w:r>
      <w:r>
        <w:br/>
      </w:r>
      <w:r>
        <w:rPr>
          <w:rFonts w:ascii="Times New Roman"/>
          <w:b w:val="false"/>
          <w:i w:val="false"/>
          <w:color w:val="000000"/>
          <w:sz w:val="28"/>
        </w:rPr>
        <w:t>
      </w:t>
      </w:r>
      <w:r>
        <w:rPr>
          <w:rFonts w:ascii="Times New Roman"/>
          <w:b w:val="false"/>
          <w:i w:val="false"/>
          <w:color w:val="000000"/>
          <w:sz w:val="28"/>
        </w:rPr>
        <w:t>Т.А.Ә. (бар болған жағдайда)_______ күні___________________________</w:t>
      </w:r>
      <w:r>
        <w:br/>
      </w:r>
      <w:r>
        <w:rPr>
          <w:rFonts w:ascii="Times New Roman"/>
          <w:b w:val="false"/>
          <w:i w:val="false"/>
          <w:color w:val="000000"/>
          <w:sz w:val="28"/>
        </w:rPr>
        <w:t>
      </w:t>
      </w:r>
      <w:r>
        <w:rPr>
          <w:rFonts w:ascii="Times New Roman"/>
          <w:b w:val="false"/>
          <w:i w:val="false"/>
          <w:color w:val="000000"/>
          <w:sz w:val="28"/>
        </w:rPr>
        <w:t>күні_____________________________ қолы__________________________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қолы_____________________________</w:t>
      </w:r>
      <w:r>
        <w:br/>
      </w:r>
      <w:r>
        <w:rPr>
          <w:rFonts w:ascii="Times New Roman"/>
          <w:b w:val="false"/>
          <w:i w:val="false"/>
          <w:color w:val="000000"/>
          <w:sz w:val="28"/>
        </w:rPr>
        <w:t>
      </w:t>
      </w:r>
      <w:r>
        <w:rPr>
          <w:rFonts w:ascii="Times New Roman"/>
          <w:b w:val="false"/>
          <w:i w:val="false"/>
          <w:color w:val="000000"/>
          <w:sz w:val="28"/>
        </w:rPr>
        <w:t xml:space="preserve">Аббревиатураның ашылып жазылуы: </w:t>
      </w:r>
      <w:r>
        <w:br/>
      </w:r>
      <w:r>
        <w:rPr>
          <w:rFonts w:ascii="Times New Roman"/>
          <w:b w:val="false"/>
          <w:i w:val="false"/>
          <w:color w:val="000000"/>
          <w:sz w:val="28"/>
        </w:rPr>
        <w:t>
      </w:t>
      </w:r>
      <w:r>
        <w:rPr>
          <w:rFonts w:ascii="Times New Roman"/>
          <w:b w:val="false"/>
          <w:i w:val="false"/>
          <w:color w:val="000000"/>
          <w:sz w:val="28"/>
        </w:rPr>
        <w:t>Т.А.Ә.-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аппаратының "Б" корпусы мемлекеттік әкімшілік қызметшілерінің қызметін жыл сайынғы бағалаудың әдістемесіне 2-қосымша</w:t>
            </w:r>
          </w:p>
        </w:tc>
      </w:tr>
    </w:tbl>
    <w:bookmarkStart w:name="z93"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 А. Ә. (бар болған жағдайда): ________________________ </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ашылып жазылуы:</w:t>
      </w:r>
      <w:r>
        <w:br/>
      </w:r>
      <w:r>
        <w:rPr>
          <w:rFonts w:ascii="Times New Roman"/>
          <w:b w:val="false"/>
          <w:i w:val="false"/>
          <w:color w:val="000000"/>
          <w:sz w:val="28"/>
        </w:rPr>
        <w:t>
      </w:t>
      </w:r>
      <w:r>
        <w:rPr>
          <w:rFonts w:ascii="Times New Roman"/>
          <w:b w:val="false"/>
          <w:i w:val="false"/>
          <w:color w:val="000000"/>
          <w:sz w:val="28"/>
        </w:rPr>
        <w:t>Т.А.Ә.-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аппаратының "Б" корпусы мемлекеттік әкімшілік қызметшілерінің қызметін жыл сайынғы бағалаудың әдістемесіне 3-қосымша</w:t>
            </w:r>
          </w:p>
        </w:tc>
      </w:tr>
    </w:tbl>
    <w:bookmarkStart w:name="z110"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7078"/>
        <w:gridCol w:w="1434"/>
        <w:gridCol w:w="920"/>
        <w:gridCol w:w="921"/>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w:t>
            </w: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 Әкесінің аты (бар болған жағдайда)</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 Күні: _________________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Аббревиатураның ашылып жазылуы:</w:t>
      </w:r>
      <w:r>
        <w:br/>
      </w:r>
      <w:r>
        <w:rPr>
          <w:rFonts w:ascii="Times New Roman"/>
          <w:b w:val="false"/>
          <w:i w:val="false"/>
          <w:color w:val="000000"/>
          <w:sz w:val="28"/>
        </w:rPr>
        <w:t>
      </w:t>
      </w:r>
      <w:r>
        <w:rPr>
          <w:rFonts w:ascii="Times New Roman"/>
          <w:b w:val="false"/>
          <w:i w:val="false"/>
          <w:color w:val="000000"/>
          <w:sz w:val="28"/>
        </w:rPr>
        <w:t>Т.А.Ә.-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