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9feb" w14:textId="bac9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әкімдігінің 2015 жылғы 15 сәуірдегі № 183 қаулысы. Атырау облысының Әділет департаментінде 2015 жылғы 14 мамырда № 3206 болып тіркелді. Күші жойылды - Атырау облысы Құрманғазы аудандық әкімдігінің 2015 жылғы 13 қазандағы № 484 қаулысымен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аудандық әкімдігінің 13.10.2015 № </w:t>
      </w:r>
      <w:r>
        <w:rPr>
          <w:rFonts w:ascii="Times New Roman"/>
          <w:b w:val="false"/>
          <w:i w:val="false"/>
          <w:color w:val="ff0000"/>
          <w:sz w:val="28"/>
        </w:rPr>
        <w:t>484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Құрманғазы ауданының шалғайдағы елді мекендерінде тұратын балаларды жалпы білім беретін мектептерге тасымалдаудың схемалары мен қағидасы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А. Мусаға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"15" сәуірдегі № 183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"15" сәуірдегі № 183 қаулысымен бекітілген</w:t>
            </w:r>
          </w:p>
        </w:tc>
      </w:tr>
    </w:tbl>
    <w:bookmarkStart w:name="z10" w:id="0"/>
    <w:p>
      <w:pPr>
        <w:spacing w:after="0"/>
        <w:ind w:left="0"/>
        <w:jc w:val="left"/>
      </w:pPr>
      <w:r>
        <w:rPr>
          <w:rFonts w:ascii="Times New Roman"/>
          <w:b/>
          <w:i w:val="false"/>
          <w:color w:val="000000"/>
        </w:rPr>
        <w:t xml:space="preserve"> Құрманғазы ауданының шалғай елді мекендерінде тұратын балаларды жалпы білім беретін мектептерге тасымалдаудың схемасы С.Н. Имашев атындағы орта мектебінің оқушыларын тасымалдайтын автобустың жүру жолы мен бағыты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Шартты белгілер:</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С.Н.Имашев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және бағыты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Ә. Сәрсенбаев атындағы орта мектебінің оқушыларын тасымалдайтын автобустың жүру жолы мен бағыты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Ә.Сәрсенбаев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Ю.А. Гагарин атындағы орта мектебінің оқушыларын тасымалдайтын автобустың жүру жолы мен бағыты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Ю.А.Гагарин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p>
      <w:pPr>
        <w:spacing w:after="0"/>
        <w:ind w:left="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5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көпір</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М. Әуезов атындағы орта мектебінің оқушыларын тасымалдайтын автобустың жүру жолы мен бағыты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М.Әуезов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Ф. Энгельс атындағы орта мектебінің оқушыларын тасымалдайтын автобустың жүру жолы мен бағыты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75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753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Ф.Энгельс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p>
      <w:pPr>
        <w:spacing w:after="0"/>
        <w:ind w:left="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көпір</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Еңбекші орта мектебінің оқушыларын тасымалдайтын автобустың жүру жолы мен бағыты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69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Еңбекші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bookmarkStart w:name="z42" w:id="7"/>
    <w:p>
      <w:pPr>
        <w:spacing w:after="0"/>
        <w:ind w:left="0"/>
        <w:jc w:val="left"/>
      </w:pPr>
      <w:r>
        <w:rPr>
          <w:rFonts w:ascii="Times New Roman"/>
          <w:b/>
          <w:i w:val="false"/>
          <w:color w:val="000000"/>
        </w:rPr>
        <w:t xml:space="preserve"> Ы. Алтынсарин атындағы орта мектебінің оқушыларын тасымалдайтын автобустың жүру жолы мен бағыты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Ы.Алтынсарин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p>
      <w:pPr>
        <w:spacing w:after="0"/>
        <w:ind w:left="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-көпір</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Н.В. Гоголь атындағы орта мектебінің оқушыларын тасымалдайтын автобустың жүру жолы мен бағыты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51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516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w:t>
      </w:r>
      <w:r>
        <w:br/>
      </w:r>
      <w:r>
        <w:rPr>
          <w:rFonts w:ascii="Times New Roman"/>
          <w:b w:val="false"/>
          <w:i w:val="false"/>
          <w:color w:val="000000"/>
          <w:sz w:val="28"/>
        </w:rPr>
        <w:t>
      </w:t>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Н.В.Гоголь атындағы орта мектебі</w:t>
      </w:r>
      <w:r>
        <w:br/>
      </w:r>
      <w:r>
        <w:rPr>
          <w:rFonts w:ascii="Times New Roman"/>
          <w:b w:val="false"/>
          <w:i w:val="false"/>
          <w:color w:val="000000"/>
          <w:sz w:val="28"/>
        </w:rPr>
        <w:t>
      </w:t>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автобустың жүру жолы мен бағыты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"15" сәуірдегі № 183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"15" сәуірдегі № 183 қаулысымен бекітілген</w:t>
            </w:r>
          </w:p>
        </w:tc>
      </w:tr>
    </w:tbl>
    <w:bookmarkStart w:name="z55" w:id="9"/>
    <w:p>
      <w:pPr>
        <w:spacing w:after="0"/>
        <w:ind w:left="0"/>
        <w:jc w:val="left"/>
      </w:pPr>
      <w:r>
        <w:rPr>
          <w:rFonts w:ascii="Times New Roman"/>
          <w:b/>
          <w:i w:val="false"/>
          <w:color w:val="000000"/>
        </w:rPr>
        <w:t xml:space="preserve"> Құрманғазы ауданының шалғай елдi мекендерде тұратын балаларды жалпы бiлiм беретiн мектептерге тасымалдаудың қағидасы</w:t>
      </w:r>
    </w:p>
    <w:bookmarkEnd w:id="9"/>
    <w:bookmarkStart w:name="z56"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Құрманғазы ауданының шалғай елдi мекендерде тұратын балаларды жалпы бiлiм беретiн мектептерге тасымалдаудың осы қағидасы (бұдан әрі – Қағида)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w:t>
      </w:r>
      <w:r>
        <w:rPr>
          <w:rFonts w:ascii="Times New Roman"/>
          <w:b w:val="false"/>
          <w:i w:val="false"/>
          <w:color w:val="000000"/>
          <w:sz w:val="28"/>
        </w:rPr>
        <w:t>1196</w:t>
      </w:r>
      <w:r>
        <w:rPr>
          <w:rFonts w:ascii="Times New Roman"/>
          <w:b w:val="false"/>
          <w:i w:val="false"/>
          <w:color w:val="000000"/>
          <w:sz w:val="28"/>
        </w:rPr>
        <w:t xml:space="preserve"> қаулысына, "Автомобиль көлігімен жолаушылар мен багажды тасымалдау қағидасын бекіту туралы" Қазақстан Республикасы Үкіметінің 2011 жылғы 2 шілдедегі № </w:t>
      </w:r>
      <w:r>
        <w:rPr>
          <w:rFonts w:ascii="Times New Roman"/>
          <w:b w:val="false"/>
          <w:i w:val="false"/>
          <w:color w:val="000000"/>
          <w:sz w:val="28"/>
        </w:rPr>
        <w:t>767</w:t>
      </w:r>
      <w:r>
        <w:rPr>
          <w:rFonts w:ascii="Times New Roman"/>
          <w:b w:val="false"/>
          <w:i w:val="false"/>
          <w:color w:val="000000"/>
          <w:sz w:val="28"/>
        </w:rPr>
        <w:t xml:space="preserve"> Қаулысына сәйкес әзірленген және Құрманғазы ауданының шалғай елдi мекендерде тұратын балаларды жалпы бiлiм беретiн мектептерге тасымалдаудың тәртібін айқындайды.</w:t>
      </w:r>
      <w:r>
        <w:br/>
      </w:r>
      <w:r>
        <w:rPr>
          <w:rFonts w:ascii="Times New Roman"/>
          <w:b w:val="false"/>
          <w:i w:val="false"/>
          <w:color w:val="000000"/>
          <w:sz w:val="28"/>
        </w:rPr>
        <w:t>
</w:t>
      </w:r>
    </w:p>
    <w:bookmarkStart w:name="z58" w:id="11"/>
    <w:p>
      <w:pPr>
        <w:spacing w:after="0"/>
        <w:ind w:left="0"/>
        <w:jc w:val="left"/>
      </w:pPr>
      <w:r>
        <w:rPr>
          <w:rFonts w:ascii="Times New Roman"/>
          <w:b/>
          <w:i w:val="false"/>
          <w:color w:val="000000"/>
        </w:rPr>
        <w:t xml:space="preserve"> 2. Балаларды тасымалдау тәртiбi</w:t>
      </w:r>
    </w:p>
    <w:bookmarkEnd w:id="1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xml:space="preserve">
      3. </w:t>
      </w:r>
      <w:r>
        <w:rPr>
          <w:rFonts w:ascii="Times New Roman"/>
          <w:b w:val="false"/>
          <w:i w:val="false"/>
          <w:color w:val="000000"/>
          <w:sz w:val="28"/>
        </w:rPr>
        <w:t xml:space="preserve"> Оқу орындарында тасымалдауды ұйымдастыру кезінде тасмалдаушы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xml:space="preserve">
      4.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5.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6. </w:t>
      </w:r>
      <w:r>
        <w:rPr>
          <w:rFonts w:ascii="Times New Roman"/>
          <w:b w:val="false"/>
          <w:i w:val="false"/>
          <w:color w:val="000000"/>
          <w:sz w:val="28"/>
        </w:rPr>
        <w:t xml:space="preserve">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 </w:t>
      </w:r>
      <w:r>
        <w:br/>
      </w:r>
      <w:r>
        <w:rPr>
          <w:rFonts w:ascii="Times New Roman"/>
          <w:b w:val="false"/>
          <w:i w:val="false"/>
          <w:color w:val="000000"/>
          <w:sz w:val="28"/>
        </w:rPr>
        <w:t>
      </w:t>
      </w:r>
      <w:r>
        <w:rPr>
          <w:rFonts w:ascii="Times New Roman"/>
          <w:b w:val="false"/>
          <w:i w:val="false"/>
          <w:color w:val="000000"/>
          <w:sz w:val="28"/>
        </w:rPr>
        <w:t xml:space="preserve">Тасымалдау қауiпсiздiгiне қатер төндiретiн жол және метеорологиялық жағдайлардың қолайсыз өзгеруi кезiнде, автобустардың қозғалысын уақытша </w:t>
      </w:r>
      <w:r>
        <w:br/>
      </w:r>
      <w:r>
        <w:rPr>
          <w:rFonts w:ascii="Times New Roman"/>
          <w:b w:val="false"/>
          <w:i w:val="false"/>
          <w:color w:val="000000"/>
          <w:sz w:val="28"/>
        </w:rPr>
        <w:t>
      </w:t>
      </w:r>
      <w:r>
        <w:rPr>
          <w:rFonts w:ascii="Times New Roman"/>
          <w:b w:val="false"/>
          <w:i w:val="false"/>
          <w:color w:val="000000"/>
          <w:sz w:val="28"/>
        </w:rPr>
        <w:t>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xml:space="preserve">
      7.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xml:space="preserve">
      9. </w:t>
      </w:r>
      <w:r>
        <w:rPr>
          <w:rFonts w:ascii="Times New Roman"/>
          <w:b w:val="false"/>
          <w:i w:val="false"/>
          <w:color w:val="000000"/>
          <w:sz w:val="28"/>
        </w:rPr>
        <w:t xml:space="preserve">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10. </w:t>
      </w:r>
      <w:r>
        <w:rPr>
          <w:rFonts w:ascii="Times New Roman"/>
          <w:b w:val="false"/>
          <w:i w:val="false"/>
          <w:color w:val="000000"/>
          <w:sz w:val="28"/>
        </w:rPr>
        <w:t xml:space="preserve">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xml:space="preserve">
      11. </w:t>
      </w:r>
      <w:r>
        <w:rPr>
          <w:rFonts w:ascii="Times New Roman"/>
          <w:b w:val="false"/>
          <w:i w:val="false"/>
          <w:color w:val="000000"/>
          <w:sz w:val="28"/>
        </w:rPr>
        <w:t xml:space="preserve"> Балаларды тасымалдау кезiнде автобустың жүргiзушiсiне мыналар рұқсат етілмейді:</w:t>
      </w:r>
      <w:r>
        <w:br/>
      </w:r>
      <w:r>
        <w:rPr>
          <w:rFonts w:ascii="Times New Roman"/>
          <w:b w:val="false"/>
          <w:i w:val="false"/>
          <w:color w:val="000000"/>
          <w:sz w:val="28"/>
        </w:rPr>
        <w:t xml:space="preserve">
      1) </w:t>
      </w:r>
      <w:r>
        <w:rPr>
          <w:rFonts w:ascii="Times New Roman"/>
          <w:b w:val="false"/>
          <w:i w:val="false"/>
          <w:color w:val="000000"/>
          <w:sz w:val="28"/>
        </w:rPr>
        <w:t xml:space="preserve"> 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 xml:space="preserve"> 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 xml:space="preserve">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 xml:space="preserve">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 xml:space="preserve"> 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 xml:space="preserve"> 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 xml:space="preserve">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