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529" w14:textId="939d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ХХ-10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17 сәуірдегі № ХХХІ-2 шешімі. Атырау облысының Әділет департаментінде 2015 жылғы 21 сәуірде № 3186 болып тіркелді. Күші жойылды - Атырау облысы Қызылқоға аудандық мәслихатының 2021 жылғы 8 қыркүйектегі № 7-1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2015 жылғы 16 ақпандағы № 59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11 желтоқсандағы № ХХ-10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2821 санымен тіркелген, аудандық "Қызылқоға" газетіне 2014 жылғы 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1-жолдағы "100 000" деген сандар "200 000" деген сандармен ауыстырылсын;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5-жолдағы "5 000" деген сандар "25 000" деген сандарман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аудандық мәслихаттың халықты әлеуметтік қорғау, денсаулық сақтау, білім, мәдениет және жастар істері жөніндегі тұрақты комиссиясына (төрағасы А. Аққайнанов)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2015 жылдың 31 желтоқсанына дейін күшін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