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0488" w14:textId="3810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both"/>
      </w:pPr>
      <w:r>
        <w:rPr>
          <w:rFonts w:ascii="Times New Roman"/>
          <w:b w:val="false"/>
          <w:i w:val="false"/>
          <w:color w:val="000000"/>
          <w:sz w:val="28"/>
        </w:rPr>
        <w:t>Атырау облысы Исатай ауданы әкімдігінің 2015 жылғы 02 сәуірдегі № 63 қаулысы. Атырау облысының Әділет департаментінде 2015 жылғы 08 сәуірде № 3152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18-бабы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 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 іске асыру жөніндегі шаралар туралы" Қазақстан Республикасы Премьер-Министрінің 2011 жылғы 18 сәуірдегі </w:t>
      </w:r>
      <w:r>
        <w:rPr>
          <w:rFonts w:ascii="Times New Roman"/>
          <w:b w:val="false"/>
          <w:i w:val="false"/>
          <w:color w:val="000000"/>
          <w:sz w:val="28"/>
        </w:rPr>
        <w:t>өкіміне</w:t>
      </w:r>
      <w:r>
        <w:rPr>
          <w:rFonts w:ascii="Times New Roman"/>
          <w:b w:val="false"/>
          <w:i w:val="false"/>
          <w:color w:val="000000"/>
          <w:sz w:val="28"/>
        </w:rPr>
        <w:t xml:space="preserve"> сәйкес, Исатай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аудан әкімінің орынбасары А.Қ. Қуанышкереевке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"Коммуналдық меншікке келіп түскен қараусыз қалған жануарларды пайдалану қағидасын бекіту туралы" Исатай ауданы әкімдігінің 2014 жылғы 26 мамырдағы № 83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2926 тіркелген, 2014 жылғы 19 маусымда "Нарын таңы" газетінде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 2015 жылғы 2 сәуірдегі № 63 қаулысымен бекітілген</w:t>
            </w:r>
          </w:p>
        </w:tc>
      </w:tr>
    </w:tbl>
    <w:bookmarkStart w:name="z11" w:id="0"/>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 қағидасы</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қағида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"Мемлекеттiк мүлiк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келіп түсу және пайдалану тәртібін айқындайды. </w:t>
      </w:r>
      <w:r>
        <w:br/>
      </w:r>
      <w:r>
        <w:rPr>
          <w:rFonts w:ascii="Times New Roman"/>
          <w:b w:val="false"/>
          <w:i w:val="false"/>
          <w:color w:val="000000"/>
          <w:sz w:val="28"/>
        </w:rPr>
        <w:t xml:space="preserve">
      2. </w:t>
      </w:r>
      <w:r>
        <w:rPr>
          <w:rFonts w:ascii="Times New Roman"/>
          <w:b w:val="false"/>
          <w:i w:val="false"/>
          <w:color w:val="000000"/>
          <w:sz w:val="28"/>
        </w:rPr>
        <w:t xml:space="preserve"> Егер жұмыс малы мен ірі қараны ұстап алғаны туралы мәлімделген кезден бастап алты ай ішінде және басқа үй жануарлары жөнінде – екі ай ішінде олардың меншік иесі табылмаса және оларға өзінің құқығы туралы мәлімдемесе, бұл жануарларға меншік құқығы жануарларды баққан және пайдаланған адамға көшеді.</w:t>
      </w:r>
      <w:r>
        <w:br/>
      </w:r>
      <w:r>
        <w:rPr>
          <w:rFonts w:ascii="Times New Roman"/>
          <w:b w:val="false"/>
          <w:i w:val="false"/>
          <w:color w:val="000000"/>
          <w:sz w:val="28"/>
        </w:rPr>
        <w:t xml:space="preserve">
      3. </w:t>
      </w:r>
      <w:r>
        <w:rPr>
          <w:rFonts w:ascii="Times New Roman"/>
          <w:b w:val="false"/>
          <w:i w:val="false"/>
          <w:color w:val="000000"/>
          <w:sz w:val="28"/>
        </w:rPr>
        <w:t xml:space="preserve"> Бұл адам бағуында болған жануарларды меншігіне алудан бас тартқан жағдайда олар коммуналдық меншікке түседі.</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Аудандық коммуналдық меншікке келіп түскен қараусыз қалған жануарларды есепке алу, бағалау, сақтау және пайдалану</w:t>
      </w:r>
    </w:p>
    <w:bookmarkEnd w:id="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Аудандық коммуналдық меншікке түскен жануарларды одан әрі пайдалану үшін оларды аудандық коммуналдық мүліктер тізбесіне енгізіп және бағалау жүргізіледі. Бағалау жүзеге асырылғаннан кейін жануарлар аудандық әкімдіктің қаулысы негізінде тиісті әкім аппаратының теңгеріміне бекітіледі. Тізбеге енгізу және бағалау, сонымен қатар теңгерімге алу жұмыстары Қазақстан Республикасы Үкіметімен белгіленген тәртіппен Мүлікті тізімдеу, бағалау және қабылдау-беру актісі (бұдан әрі – Тізімдеу актісі) негізінде жүргізіледі.</w:t>
      </w:r>
      <w:r>
        <w:br/>
      </w:r>
      <w:r>
        <w:rPr>
          <w:rFonts w:ascii="Times New Roman"/>
          <w:b w:val="false"/>
          <w:i w:val="false"/>
          <w:color w:val="000000"/>
          <w:sz w:val="28"/>
        </w:rPr>
        <w:t xml:space="preserve">
      5. </w:t>
      </w:r>
      <w:r>
        <w:rPr>
          <w:rFonts w:ascii="Times New Roman"/>
          <w:b w:val="false"/>
          <w:i w:val="false"/>
          <w:color w:val="000000"/>
          <w:sz w:val="28"/>
        </w:rPr>
        <w:t xml:space="preserve"> Жануарларды есепке алу, бағалау, сақтау және пайдалану шығындары жергілікті бюджет қаражаты есебінен жүзеге асырылады.</w:t>
      </w:r>
      <w:r>
        <w:br/>
      </w:r>
      <w:r>
        <w:rPr>
          <w:rFonts w:ascii="Times New Roman"/>
          <w:b w:val="false"/>
          <w:i w:val="false"/>
          <w:color w:val="000000"/>
          <w:sz w:val="28"/>
        </w:rPr>
        <w:t xml:space="preserve">
      6. </w:t>
      </w:r>
      <w:r>
        <w:rPr>
          <w:rFonts w:ascii="Times New Roman"/>
          <w:b w:val="false"/>
          <w:i w:val="false"/>
          <w:color w:val="000000"/>
          <w:sz w:val="28"/>
        </w:rPr>
        <w:t xml:space="preserve"> Аудандық коммуналдық меншікке келіп түскен жануарлар олардың уақытша күтімге алу үшін жергілікті атқарушы орган анықтаған жеке немесе заңды тұлғаларға "Исатай аудандық экономика және қаржы бөлімі" мемлекеттік мекемесімен жасалған келісім-шарт негізінде бекітіледі. </w:t>
      </w:r>
      <w:r>
        <w:br/>
      </w:r>
      <w:r>
        <w:rPr>
          <w:rFonts w:ascii="Times New Roman"/>
          <w:b w:val="false"/>
          <w:i w:val="false"/>
          <w:color w:val="000000"/>
          <w:sz w:val="28"/>
        </w:rPr>
        <w:t xml:space="preserve">
      7. </w:t>
      </w:r>
      <w:r>
        <w:rPr>
          <w:rFonts w:ascii="Times New Roman"/>
          <w:b w:val="false"/>
          <w:i w:val="false"/>
          <w:color w:val="000000"/>
          <w:sz w:val="28"/>
        </w:rPr>
        <w:t xml:space="preserve"> Жануарларды уақытша күтімге алатын тұлғаларды анықтау кезінде жануарларды күтімге алу үшін қажетті жағдайы болуы ескеріледі.</w:t>
      </w:r>
      <w:r>
        <w:br/>
      </w:r>
      <w:r>
        <w:rPr>
          <w:rFonts w:ascii="Times New Roman"/>
          <w:b w:val="false"/>
          <w:i w:val="false"/>
          <w:color w:val="000000"/>
          <w:sz w:val="28"/>
        </w:rPr>
        <w:t xml:space="preserve">
      8. </w:t>
      </w:r>
      <w:r>
        <w:rPr>
          <w:rFonts w:ascii="Times New Roman"/>
          <w:b w:val="false"/>
          <w:i w:val="false"/>
          <w:color w:val="000000"/>
          <w:sz w:val="28"/>
        </w:rPr>
        <w:t xml:space="preserve"> Жануарларды бағу мен пайдалануға берілген тұлғалар, жануарлардың өлім-жітімі мен іске жарамай қалғаны үшін бұған кінәсі болған кезде ғана және сол жануарлардың шекті құны мөлшерінде жауапты болады. </w:t>
      </w:r>
      <w:r>
        <w:br/>
      </w:r>
      <w:r>
        <w:rPr>
          <w:rFonts w:ascii="Times New Roman"/>
          <w:b w:val="false"/>
          <w:i w:val="false"/>
          <w:color w:val="000000"/>
          <w:sz w:val="28"/>
        </w:rPr>
        <w:t xml:space="preserve">
      9. </w:t>
      </w:r>
      <w:r>
        <w:rPr>
          <w:rFonts w:ascii="Times New Roman"/>
          <w:b w:val="false"/>
          <w:i w:val="false"/>
          <w:color w:val="000000"/>
          <w:sz w:val="28"/>
        </w:rPr>
        <w:t xml:space="preserve"> Аудандық коммуналдық меншікке түскен жануарлар Қазақстан Республикасының қолданыстағы заңнамаларға сәйкес пайдаланылады. </w:t>
      </w:r>
      <w:r>
        <w:br/>
      </w:r>
      <w:r>
        <w:rPr>
          <w:rFonts w:ascii="Times New Roman"/>
          <w:b w:val="false"/>
          <w:i w:val="false"/>
          <w:color w:val="000000"/>
          <w:sz w:val="28"/>
        </w:rPr>
        <w:t xml:space="preserve">
      10. </w:t>
      </w:r>
      <w:r>
        <w:rPr>
          <w:rFonts w:ascii="Times New Roman"/>
          <w:b w:val="false"/>
          <w:i w:val="false"/>
          <w:color w:val="000000"/>
          <w:sz w:val="28"/>
        </w:rPr>
        <w:t xml:space="preserve">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 - комиссия) уақытша күтімдегі мерзім ішінде шешеді. Комиссия шешімі хаттамамен рәсімделеді. </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3. Жануарларды бұрынғы меншік иесіне қайтару тәртібі</w:t>
      </w:r>
    </w:p>
    <w:bookmarkEnd w:id="3"/>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Жануарлар мемлекет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ауданның тиісті жергілікті атқарушы органымен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Қорытынды ережелер</w:t>
      </w:r>
    </w:p>
    <w:bookmarkEnd w:id="4"/>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Жануарларды сатудан түскен қаражат заңнамада белгіленген тәртіппен жергілікті бюджет кірісіне толық есептеледі.</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Атырау облысы Исатай ауданы әкімдігінің 08.07.2015 № </w:t>
      </w:r>
      <w:r>
        <w:rPr>
          <w:rFonts w:ascii="Times New Roman"/>
          <w:b w:val="false"/>
          <w:i w:val="false"/>
          <w:color w:val="ff0000"/>
          <w:sz w:val="28"/>
        </w:rPr>
        <w:t>118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