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31c9" w14:textId="7833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 әкімдігі "Б" корпусы әкімшілік мемлекеттік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әкімдігінің 2015 жылғы 23 қыркүйектегі № 417 қаулысы. Атырау облысының Әділет департаментінде 2015 жылғы 19 қазанда № 3315 болып тіркелді. Күші жойылды - Атырау облысы Махамбет аудандық әкімдігінің 2016 жылғы 5 қаңтардағы № 2 қаулысымен</w:t>
      </w:r>
    </w:p>
    <w:p>
      <w:pPr>
        <w:spacing w:after="0"/>
        <w:ind w:left="0"/>
        <w:jc w:val="left"/>
      </w:pPr>
      <w:r>
        <w:rPr>
          <w:rFonts w:ascii="Times New Roman"/>
          <w:b w:val="false"/>
          <w:i w:val="false"/>
          <w:color w:val="ff0000"/>
          <w:sz w:val="28"/>
        </w:rPr>
        <w:t xml:space="preserve">      Ескерту. Күші жойылды - Атырау облысы Махамбет ауданы әкімдігінің 5.01.2016 № </w:t>
      </w:r>
      <w:r>
        <w:rPr>
          <w:rFonts w:ascii="Times New Roman"/>
          <w:b w:val="false"/>
          <w:i w:val="false"/>
          <w:color w:val="ff0000"/>
          <w:sz w:val="28"/>
        </w:rPr>
        <w:t>2</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 Президентінің 2000 жылғы 21 қаңтардағы № 327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10130 болып тіркелді, 2015 жылғы 20 наурызда "Әділет" ақпараттық-құқықтық жүйесінде жарияланды) сәйкес Махамбет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Махамбет ауданы әкімдігі "Б" корпусы әкімшілік мемлекеттік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орындалысын бақылау Махамбет ауданы әкімі аппаратының басшысы Н. Қалиевке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органынан мемлекеттік тіркеуден өткен соң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Нәутиев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w:t>
            </w:r>
            <w:r>
              <w:rPr>
                <w:rFonts w:ascii="Times New Roman"/>
                <w:b w:val="false"/>
                <w:i w:val="false"/>
                <w:color w:val="000000"/>
                <w:sz w:val="20"/>
                <w:u w:val="single"/>
              </w:rPr>
              <w:t>23</w:t>
            </w:r>
            <w:r>
              <w:rPr>
                <w:rFonts w:ascii="Times New Roman"/>
                <w:b w:val="false"/>
                <w:i w:val="false"/>
                <w:color w:val="000000"/>
                <w:sz w:val="20"/>
              </w:rPr>
              <w:t>" қыркүйектегі № 417</w:t>
            </w:r>
            <w:r>
              <w:rPr>
                <w:rFonts w:ascii="Times New Roman"/>
                <w:b w:val="false"/>
                <w:i w:val="false"/>
                <w:color w:val="000000"/>
                <w:sz w:val="20"/>
                <w:u w:val="single"/>
              </w:rPr>
              <w:t xml:space="preserve"> </w:t>
            </w:r>
            <w:r>
              <w:rPr>
                <w:rFonts w:ascii="Times New Roman"/>
                <w:b w:val="false"/>
                <w:i w:val="false"/>
                <w:color w:val="000000"/>
                <w:sz w:val="20"/>
              </w:rPr>
              <w:t>қаулысымен бекітілген</w:t>
            </w:r>
          </w:p>
        </w:tc>
      </w:tr>
    </w:tbl>
    <w:bookmarkStart w:name="z6" w:id="0"/>
    <w:p>
      <w:pPr>
        <w:spacing w:after="0"/>
        <w:ind w:left="0"/>
        <w:jc w:val="left"/>
      </w:pPr>
      <w:r>
        <w:rPr>
          <w:rFonts w:ascii="Times New Roman"/>
          <w:b/>
          <w:i w:val="false"/>
          <w:color w:val="000000"/>
        </w:rPr>
        <w:t xml:space="preserve"> Махамбет ауданы әкімдігінің "Б" корпусы мемлекеттік әкімшілік қызметшілерінің қызметін жыл сайынғы бағалаудың әдістемесі</w:t>
      </w:r>
    </w:p>
    <w:bookmarkEnd w:id="0"/>
    <w:bookmarkStart w:name="z12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Махамбет ауданы әкімдігінің "Б" корпусы мемлекеттік әкімшілік қызметшілерінің қызметін жыл сайынғы бағалаудың әдістемесі (бұдан әрі-Әдістеме)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Махамбет ауданы әкімдігіне қарасты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 xml:space="preserve"> Қызметшілерді бағалау мыналардан қосылады:</w:t>
      </w:r>
      <w:r>
        <w:br/>
      </w:r>
      <w:r>
        <w:rPr>
          <w:rFonts w:ascii="Times New Roman"/>
          <w:b w:val="false"/>
          <w:i w:val="false"/>
          <w:color w:val="000000"/>
          <w:sz w:val="28"/>
        </w:rPr>
        <w:t xml:space="preserve">
      1) </w:t>
      </w:r>
      <w:r>
        <w:rPr>
          <w:rFonts w:ascii="Times New Roman"/>
          <w:b w:val="false"/>
          <w:i w:val="false"/>
          <w:color w:val="000000"/>
          <w:sz w:val="28"/>
        </w:rPr>
        <w:t xml:space="preserve"> 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 xml:space="preserve">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Аудандық бюджеттен қаржыланатын атқарушы органдар басшылары, ауылдық округ әкімдері үшін бағалау аудан әкімі немесе оның уәкілеттік беруімен оның орынбасарларының бірімен өткізіледі.</w:t>
      </w:r>
      <w:r>
        <w:br/>
      </w:r>
      <w:r>
        <w:rPr>
          <w:rFonts w:ascii="Times New Roman"/>
          <w:b w:val="false"/>
          <w:i w:val="false"/>
          <w:color w:val="000000"/>
          <w:sz w:val="28"/>
        </w:rPr>
        <w:t xml:space="preserve">
      5. </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 xml:space="preserve">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 xml:space="preserve"> Қызметшінің қорытынды бағасын тұрақты жұмыс істейтін Махамбет ауданы әкімдігінің "Б" корпусы мемлекеттік әкімшілік қызметшілерінің қызметін жыл сайынғы бағалау комиссиясы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 xml:space="preserve"> 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 xml:space="preserve">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"Махамбет ауданы әкімінің аппараты" мемлекеттік мекемесінің аппарат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Махамбет ауданының әкімі аппаратының кадр қызметі және персоналды бағалау (кадр қызметі) бөлімі (бұдан әрі -кадр қызметінің)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 </w:t>
      </w:r>
      <w:r>
        <w:br/>
      </w:r>
      <w:r>
        <w:rPr>
          <w:rFonts w:ascii="Times New Roman"/>
          <w:b w:val="false"/>
          <w:i w:val="false"/>
          <w:color w:val="000000"/>
          <w:sz w:val="28"/>
        </w:rPr>
        <w:t>
</w:t>
      </w:r>
    </w:p>
    <w:bookmarkStart w:name="z13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Кадр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Кадр қызметі бағаланатын қызметшіге, сондай-ақ осы Әдістеменің </w:t>
      </w:r>
      <w:r>
        <w:rPr>
          <w:rFonts w:ascii="Times New Roman"/>
          <w:b w:val="false"/>
          <w:i w:val="false"/>
          <w:color w:val="000000"/>
          <w:sz w:val="28"/>
        </w:rPr>
        <w:t>4 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141"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кадр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кадр қызметiнiң қызметкерi және қызметшінің тікелей басшы танысудан бас тарту туралы еркін нұсқада акт жасайды.</w:t>
      </w:r>
      <w:r>
        <w:br/>
      </w:r>
      <w:r>
        <w:rPr>
          <w:rFonts w:ascii="Times New Roman"/>
          <w:b w:val="false"/>
          <w:i w:val="false"/>
          <w:color w:val="000000"/>
          <w:sz w:val="28"/>
        </w:rPr>
        <w:t>
</w:t>
      </w:r>
    </w:p>
    <w:bookmarkStart w:name="z145"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кадр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Әдістемесінің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кадр қызметінен оларды алған күннен екі жұмыс күні ішінде кадр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 Кадр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 </w:t>
      </w:r>
      <w:r>
        <w:br/>
      </w:r>
      <w:r>
        <w:rPr>
          <w:rFonts w:ascii="Times New Roman"/>
          <w:b w:val="false"/>
          <w:i w:val="false"/>
          <w:color w:val="000000"/>
          <w:sz w:val="28"/>
        </w:rPr>
        <w:t xml:space="preserve">
      17.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152"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Кадр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3"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 Кадр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 xml:space="preserve"> 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 xml:space="preserve"> 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 xml:space="preserve"> 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 xml:space="preserve"> 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 xml:space="preserve">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1) </w:t>
      </w:r>
      <w:r>
        <w:rPr>
          <w:rFonts w:ascii="Times New Roman"/>
          <w:b w:val="false"/>
          <w:i w:val="false"/>
          <w:color w:val="000000"/>
          <w:sz w:val="28"/>
        </w:rPr>
        <w:t xml:space="preserve">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2) </w:t>
      </w:r>
      <w:r>
        <w:rPr>
          <w:rFonts w:ascii="Times New Roman"/>
          <w:b w:val="false"/>
          <w:i w:val="false"/>
          <w:color w:val="000000"/>
          <w:sz w:val="28"/>
        </w:rPr>
        <w:t xml:space="preserve">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 xml:space="preserve"> Кадр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 қызметiнiң қызметкерi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r>
        <w:br/>
      </w:r>
      <w:r>
        <w:rPr>
          <w:rFonts w:ascii="Times New Roman"/>
          <w:b w:val="false"/>
          <w:i w:val="false"/>
          <w:color w:val="000000"/>
          <w:sz w:val="28"/>
        </w:rPr>
        <w:t>
</w:t>
      </w:r>
    </w:p>
    <w:bookmarkStart w:name="z72"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Комиссия шешіміне қызметшінің мемлекеттік қызмет істері және сыбайлас жемқорлыққа қарсы іс–қимыл жөніндегі уәкілетті органына немесе Қазақстан Республикасының Мемлекеттік қызмет істері және сыбайлас жемқорлыққа қарсы іс-қимыл Агенттігінің Атырау облысы бойынша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Атырау облысы бойынша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Қазақстан Республикасы Мемлекеттік қызмет істері және сыбайлас жемқорлыққа қарсы іс-қимыл Агенттігінің Атырау облысы бойынша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әкімдігінің "Б" корпусы мемлекеттік әкімшілік қызметшілерінің қызметін жыл сайынғы бағалаудың әдістемесіне 1-қосымша</w:t>
            </w:r>
          </w:p>
        </w:tc>
      </w:tr>
    </w:tbl>
    <w:bookmarkStart w:name="z181"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БАРЛЫҒЫ (барлық бағалардың бағасы)</w:t>
      </w:r>
      <w:r>
        <w:br/>
      </w:r>
      <w:r>
        <w:rPr>
          <w:rFonts w:ascii="Times New Roman"/>
          <w:b w:val="false"/>
          <w:i w:val="false"/>
          <w:color w:val="000000"/>
          <w:sz w:val="28"/>
        </w:rPr>
        <w:t>
      </w:t>
      </w:r>
      <w:r>
        <w:rPr>
          <w:rFonts w:ascii="Times New Roman"/>
          <w:b w:val="false"/>
          <w:i w:val="false"/>
          <w:color w:val="000000"/>
          <w:sz w:val="28"/>
        </w:rPr>
        <w:t>Таныстым:                                    Тікелей басшы</w:t>
      </w:r>
      <w:r>
        <w:br/>
      </w:r>
      <w:r>
        <w:rPr>
          <w:rFonts w:ascii="Times New Roman"/>
          <w:b w:val="false"/>
          <w:i w:val="false"/>
          <w:color w:val="000000"/>
          <w:sz w:val="28"/>
        </w:rPr>
        <w:t>
      </w:t>
      </w:r>
      <w:r>
        <w:rPr>
          <w:rFonts w:ascii="Times New Roman"/>
          <w:b w:val="false"/>
          <w:i w:val="false"/>
          <w:color w:val="000000"/>
          <w:sz w:val="28"/>
        </w:rPr>
        <w:t>Қызметші                                     Т.А.Ә. (бар болған жағдайда)____</w:t>
      </w:r>
      <w:r>
        <w:br/>
      </w:r>
      <w:r>
        <w:rPr>
          <w:rFonts w:ascii="Times New Roman"/>
          <w:b w:val="false"/>
          <w:i w:val="false"/>
          <w:color w:val="000000"/>
          <w:sz w:val="28"/>
        </w:rPr>
        <w:t>
      </w:t>
      </w:r>
      <w:r>
        <w:rPr>
          <w:rFonts w:ascii="Times New Roman"/>
          <w:b w:val="false"/>
          <w:i w:val="false"/>
          <w:color w:val="000000"/>
          <w:sz w:val="28"/>
        </w:rPr>
        <w:t>Т.А.Ә.(бар болған жағдайда)_______             күні___________________________</w:t>
      </w:r>
      <w:r>
        <w:br/>
      </w:r>
      <w:r>
        <w:rPr>
          <w:rFonts w:ascii="Times New Roman"/>
          <w:b w:val="false"/>
          <w:i w:val="false"/>
          <w:color w:val="000000"/>
          <w:sz w:val="28"/>
        </w:rPr>
        <w:t>
      </w:t>
      </w:r>
      <w:r>
        <w:rPr>
          <w:rFonts w:ascii="Times New Roman"/>
          <w:b w:val="false"/>
          <w:i w:val="false"/>
          <w:color w:val="000000"/>
          <w:sz w:val="28"/>
        </w:rPr>
        <w:t>күні_____________________________             қолы__________________________</w:t>
      </w:r>
      <w:r>
        <w:br/>
      </w:r>
      <w:r>
        <w:rPr>
          <w:rFonts w:ascii="Times New Roman"/>
          <w:b w:val="false"/>
          <w:i w:val="false"/>
          <w:color w:val="000000"/>
          <w:sz w:val="28"/>
        </w:rPr>
        <w:t>
      </w:t>
      </w:r>
      <w:r>
        <w:rPr>
          <w:rFonts w:ascii="Times New Roman"/>
          <w:b w:val="false"/>
          <w:i w:val="false"/>
          <w:color w:val="000000"/>
          <w:sz w:val="28"/>
        </w:rPr>
        <w:t>қолы_____________________________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әкімдігінің "Б" корпусы мемлекеттік әкімшілік қызметшілерінің қызметін жыл сайынғы бағалаудың әдістемесіне 2-қосымша</w:t>
            </w:r>
          </w:p>
        </w:tc>
      </w:tr>
    </w:tbl>
    <w:bookmarkStart w:name="z196"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 А. Ә. (бар болған жағдайда): 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4567"/>
        <w:gridCol w:w="4131"/>
        <w:gridCol w:w="1945"/>
      </w:tblGrid>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 Барлығы (барлық бағалардың бағасы)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әкімдігінің "Б" корпусы мемлекеттік әкімшілік қызметшілерінің қызметін жыл сайынғы бағалаудың әдістемесіне 3-қосымша</w:t>
            </w:r>
          </w:p>
        </w:tc>
      </w:tr>
    </w:tbl>
    <w:bookmarkStart w:name="z209"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4292"/>
        <w:gridCol w:w="2199"/>
        <w:gridCol w:w="1411"/>
        <w:gridCol w:w="1412"/>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р/р</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(бар болған жағдайда)</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хатшысы:_____________________________ Күні: _________________</w:t>
      </w:r>
      <w:r>
        <w:br/>
      </w:r>
      <w:r>
        <w:rPr>
          <w:rFonts w:ascii="Times New Roman"/>
          <w:b w:val="false"/>
          <w:i w:val="false"/>
          <w:color w:val="000000"/>
          <w:sz w:val="28"/>
        </w:rPr>
        <w:t>
      </w:t>
      </w:r>
      <w:r>
        <w:rPr>
          <w:rFonts w:ascii="Times New Roman"/>
          <w:b w:val="false"/>
          <w:i w:val="false"/>
          <w:color w:val="000000"/>
          <w:sz w:val="28"/>
        </w:rPr>
        <w:t>(Т.А. 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 Күні: _________________</w:t>
      </w:r>
      <w:r>
        <w:br/>
      </w:r>
      <w:r>
        <w:rPr>
          <w:rFonts w:ascii="Times New Roman"/>
          <w:b w:val="false"/>
          <w:i w:val="false"/>
          <w:color w:val="000000"/>
          <w:sz w:val="28"/>
        </w:rPr>
        <w:t>
      </w:t>
      </w:r>
      <w:r>
        <w:rPr>
          <w:rFonts w:ascii="Times New Roman"/>
          <w:b w:val="false"/>
          <w:i w:val="false"/>
          <w:color w:val="000000"/>
          <w:sz w:val="28"/>
        </w:rPr>
        <w:t>(Т.А. 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мүшесі:______________________________ Күні: _________________</w:t>
      </w:r>
      <w:r>
        <w:br/>
      </w:r>
      <w:r>
        <w:rPr>
          <w:rFonts w:ascii="Times New Roman"/>
          <w:b w:val="false"/>
          <w:i w:val="false"/>
          <w:color w:val="000000"/>
          <w:sz w:val="28"/>
        </w:rPr>
        <w:t>
      </w:t>
      </w:r>
      <w:r>
        <w:rPr>
          <w:rFonts w:ascii="Times New Roman"/>
          <w:b w:val="false"/>
          <w:i w:val="false"/>
          <w:color w:val="000000"/>
          <w:sz w:val="28"/>
        </w:rPr>
        <w:t>(Т.А. 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