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09c2" w14:textId="cf00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30 желтоқсандағы № 393 қаулысы. Атырау облысының Әділет департаментінде 2016 жылғы 10 ақпанда № 3459 болып тіркелді. Күші жойылды - Атырау облысы әкімдігінің 2019 жылғы 25 маусымдағы № 132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25.06.2019 № </w:t>
      </w:r>
      <w:r>
        <w:rPr>
          <w:rFonts w:ascii="Times New Roman"/>
          <w:b w:val="false"/>
          <w:i w:val="false"/>
          <w:color w:val="ff0000"/>
          <w:sz w:val="28"/>
        </w:rPr>
        <w:t>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w:t>
      </w:r>
      <w:r>
        <w:rPr>
          <w:rFonts w:ascii="Times New Roman"/>
          <w:b/>
          <w:i w:val="false"/>
          <w:color w:val="000000"/>
          <w:sz w:val="28"/>
        </w:rPr>
        <w:t xml:space="preserve"> 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"110 кВ және одан төмен, 220 кВ және одан жоғары объектілер үшін қайталама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С.Ж.Нақпаевқа жүктелсін.</w:t>
      </w:r>
    </w:p>
    <w:bookmarkEnd w:id="4"/>
    <w:bookmarkStart w:name="z6" w:id="5"/>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393 қаулысымен бекітілген</w:t>
            </w:r>
          </w:p>
        </w:tc>
      </w:tr>
    </w:tbl>
    <w:bookmarkStart w:name="z10" w:id="6"/>
    <w:p>
      <w:pPr>
        <w:spacing w:after="0"/>
        <w:ind w:left="0"/>
        <w:jc w:val="left"/>
      </w:pPr>
      <w:r>
        <w:rPr>
          <w:rFonts w:ascii="Times New Roman"/>
          <w:b/>
          <w:i w:val="false"/>
          <w:color w:val="00000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1.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қызметін (бұдан әрі – мемлекеттік көрсетілетін қызмет) барлық қуаттағы жылу қазандықтарына және жылу желілеріне (магистральдық, орамішілік) күзгі-қысқы жағдайларда жұмысқа әзірлік паспорттарын беруді аудандардың және облыстық маңызы бар қаланың жергілікті атқарушы органдары көрсетеді.</w:t>
      </w:r>
    </w:p>
    <w:bookmarkEnd w:id="8"/>
    <w:bookmarkStart w:name="z13"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9"/>
    <w:bookmarkStart w:name="z14"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5" w:id="1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1"/>
    <w:bookmarkStart w:name="z16" w:id="12"/>
    <w:p>
      <w:pPr>
        <w:spacing w:after="0"/>
        <w:ind w:left="0"/>
        <w:jc w:val="both"/>
      </w:pPr>
      <w:r>
        <w:rPr>
          <w:rFonts w:ascii="Times New Roman"/>
          <w:b w:val="false"/>
          <w:i w:val="false"/>
          <w:color w:val="000000"/>
          <w:sz w:val="28"/>
        </w:rPr>
        <w:t>
      2. Мемлекеттік көрсетілетін қызметтің нысаны - электрондық (ішінара автоматтандырылған) және (немесе) қағаз түрінде.</w:t>
      </w:r>
    </w:p>
    <w:bookmarkEnd w:id="12"/>
    <w:bookmarkStart w:name="z17" w:id="13"/>
    <w:p>
      <w:pPr>
        <w:spacing w:after="0"/>
        <w:ind w:left="0"/>
        <w:jc w:val="both"/>
      </w:pPr>
      <w:r>
        <w:rPr>
          <w:rFonts w:ascii="Times New Roman"/>
          <w:b w:val="false"/>
          <w:i w:val="false"/>
          <w:color w:val="000000"/>
          <w:sz w:val="28"/>
        </w:rPr>
        <w:t>
      3. Мемлекеттік қызметті көрсету нәтижесі: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 әзірлік паспортын беруден бас тарту не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паспортының күшін жою туралы хабарлама.</w:t>
      </w:r>
    </w:p>
    <w:bookmarkEnd w:id="13"/>
    <w:bookmarkStart w:name="z18" w:id="14"/>
    <w:p>
      <w:pPr>
        <w:spacing w:after="0"/>
        <w:ind w:left="0"/>
        <w:jc w:val="both"/>
      </w:pPr>
      <w:r>
        <w:rPr>
          <w:rFonts w:ascii="Times New Roman"/>
          <w:b w:val="false"/>
          <w:i w:val="false"/>
          <w:color w:val="000000"/>
          <w:sz w:val="28"/>
        </w:rPr>
        <w:t>
      Мемлекеттік қызмет көрсету нәтижесін ұсыну нысаны: электрондық, қағаз түрінде.</w:t>
      </w:r>
    </w:p>
    <w:bookmarkEnd w:id="14"/>
    <w:bookmarkStart w:name="z19"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5"/>
    <w:bookmarkStart w:name="z20" w:id="16"/>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w:t>
      </w:r>
    </w:p>
    <w:bookmarkEnd w:id="16"/>
    <w:bookmarkStart w:name="z21" w:id="17"/>
    <w:p>
      <w:pPr>
        <w:spacing w:after="0"/>
        <w:ind w:left="0"/>
        <w:jc w:val="both"/>
      </w:pPr>
      <w:r>
        <w:rPr>
          <w:rFonts w:ascii="Times New Roman"/>
          <w:b w:val="false"/>
          <w:i w:val="false"/>
          <w:color w:val="000000"/>
          <w:sz w:val="28"/>
        </w:rPr>
        <w:t xml:space="preserve">
      Қазақстан Республикасы Энергетика министрінің 2015 жылғы 14 сәуірдегі № 281 "Электр энергетикасы саласындағы мемлекеттік көрсетілетін қызметтер стандарттарын бекіту туралы" (нормативтік құқықтық актілерді мемлекеттік тіркеу тізілімінде № 11130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Стандарт),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стандартына 1-қосымшаға сәйкес нысан бойынша өтініш болып табылады.</w:t>
      </w:r>
    </w:p>
    <w:bookmarkEnd w:id="17"/>
    <w:bookmarkStart w:name="z22"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ұзақтылығы:</w:t>
      </w:r>
    </w:p>
    <w:bookmarkEnd w:id="18"/>
    <w:bookmarkStart w:name="z23" w:id="19"/>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 мен тіркеуді жүзеге асырады, құжаттарды көрсетілетін қызметті берушінің басшысына 15 (он бес) минут ішінде жолдайды;</w:t>
      </w:r>
    </w:p>
    <w:bookmarkEnd w:id="19"/>
    <w:bookmarkStart w:name="z24" w:id="20"/>
    <w:p>
      <w:pPr>
        <w:spacing w:after="0"/>
        <w:ind w:left="0"/>
        <w:jc w:val="both"/>
      </w:pPr>
      <w:r>
        <w:rPr>
          <w:rFonts w:ascii="Times New Roman"/>
          <w:b w:val="false"/>
          <w:i w:val="false"/>
          <w:color w:val="000000"/>
          <w:sz w:val="28"/>
        </w:rPr>
        <w:t>
      2) көрсетілетін қызметті берушінің басшысы құжаттарды орындауға мемлекеттік қызметті көрсету үшін жауапты орындаушыға 30 (отыз) минут ішінде жолдайды;</w:t>
      </w:r>
    </w:p>
    <w:bookmarkEnd w:id="20"/>
    <w:bookmarkStart w:name="z25" w:id="21"/>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 болуын күнтізбелік 2 (екі) күн ішінде тексереді;</w:t>
      </w:r>
    </w:p>
    <w:bookmarkEnd w:id="21"/>
    <w:bookmarkStart w:name="z26" w:id="22"/>
    <w:p>
      <w:pPr>
        <w:spacing w:after="0"/>
        <w:ind w:left="0"/>
        <w:jc w:val="both"/>
      </w:pPr>
      <w:r>
        <w:rPr>
          <w:rFonts w:ascii="Times New Roman"/>
          <w:b w:val="false"/>
          <w:i w:val="false"/>
          <w:color w:val="000000"/>
          <w:sz w:val="28"/>
        </w:rPr>
        <w:t>
      ұсынылған құжаттардың толық болмау факті анықталған жағдайда, көрсетілетін қызметті беруші 3 (үш) жұмыс күні ішінде өтінішті одан әрі қараудан жазбаша дәлелді бас тартуды береді;</w:t>
      </w:r>
    </w:p>
    <w:bookmarkEnd w:id="22"/>
    <w:bookmarkStart w:name="z27" w:id="23"/>
    <w:p>
      <w:pPr>
        <w:spacing w:after="0"/>
        <w:ind w:left="0"/>
        <w:jc w:val="both"/>
      </w:pPr>
      <w:r>
        <w:rPr>
          <w:rFonts w:ascii="Times New Roman"/>
          <w:b w:val="false"/>
          <w:i w:val="false"/>
          <w:color w:val="000000"/>
          <w:sz w:val="28"/>
        </w:rPr>
        <w:t>
      құжаттар топтамасы толық болған жағдайда көрсетілетін қызметті берушінің жауапты орындаушысы ұсынылған құжаттарды 1 (бір) жұмыс күн ішінде энергия өндіруші, энергия беруші ұйымдардың күзгі-қысқы жағдайларда жұмысқа әзірлігі паспортын алуға өтініштерін қарау жөніндегі комиссияның (бұдан әрі – комиссия) қарауына жолдайды;</w:t>
      </w:r>
    </w:p>
    <w:bookmarkEnd w:id="23"/>
    <w:bookmarkStart w:name="z28" w:id="24"/>
    <w:p>
      <w:pPr>
        <w:spacing w:after="0"/>
        <w:ind w:left="0"/>
        <w:jc w:val="both"/>
      </w:pPr>
      <w:r>
        <w:rPr>
          <w:rFonts w:ascii="Times New Roman"/>
          <w:b w:val="false"/>
          <w:i w:val="false"/>
          <w:color w:val="000000"/>
          <w:sz w:val="28"/>
        </w:rPr>
        <w:t>
      4) комиссия күнтізбелік 24 (жиырма төрт) күннен асырмай дәлелді шешім қабылдау үшін ұсынылған құжаттарды қарастырады және қарау қорытындылары бойынша хаттаманы көрсетілетін қызметті берушінің жауапты орындаушысына жолдайды;</w:t>
      </w:r>
    </w:p>
    <w:bookmarkEnd w:id="24"/>
    <w:bookmarkStart w:name="z29" w:id="25"/>
    <w:p>
      <w:pPr>
        <w:spacing w:after="0"/>
        <w:ind w:left="0"/>
        <w:jc w:val="both"/>
      </w:pPr>
      <w:r>
        <w:rPr>
          <w:rFonts w:ascii="Times New Roman"/>
          <w:b w:val="false"/>
          <w:i w:val="false"/>
          <w:color w:val="000000"/>
          <w:sz w:val="28"/>
        </w:rPr>
        <w:t>
      5) көрсетілетін қызметті берушінің жауапты орындаушысы күнтізбелік 2 (екі) күннен асырмай мемлекеттік көрсетілетін қызмет нәтижесін дайындайды және қызметті берушінің басшысына қол қоюға жолдайды;</w:t>
      </w:r>
    </w:p>
    <w:bookmarkEnd w:id="25"/>
    <w:bookmarkStart w:name="z30" w:id="26"/>
    <w:p>
      <w:pPr>
        <w:spacing w:after="0"/>
        <w:ind w:left="0"/>
        <w:jc w:val="both"/>
      </w:pPr>
      <w:r>
        <w:rPr>
          <w:rFonts w:ascii="Times New Roman"/>
          <w:b w:val="false"/>
          <w:i w:val="false"/>
          <w:color w:val="000000"/>
          <w:sz w:val="28"/>
        </w:rPr>
        <w:t>
      6) көрсетілетін қызметті берушінің басшысы 20 (жиырма) минут ішінде қол қояды және мемлекеттік көрсетілетін қызмет нәтижесін не бас тарту туралы дәлелді жауапты көрсетілетін қызметті берушінің кеңсесіне тіркеу үшін жолдайды;</w:t>
      </w:r>
    </w:p>
    <w:bookmarkEnd w:id="26"/>
    <w:bookmarkStart w:name="z31" w:id="27"/>
    <w:p>
      <w:pPr>
        <w:spacing w:after="0"/>
        <w:ind w:left="0"/>
        <w:jc w:val="both"/>
      </w:pPr>
      <w:r>
        <w:rPr>
          <w:rFonts w:ascii="Times New Roman"/>
          <w:b w:val="false"/>
          <w:i w:val="false"/>
          <w:color w:val="000000"/>
          <w:sz w:val="28"/>
        </w:rPr>
        <w:t>
      7) көрсетілетін қызметті берушінің кеңсе маманы мемлекеттік көрсетілетін қызмет нәтижесін көрсетілетін қызметті алушыға 15 (он бес) минут ішінде береді.</w:t>
      </w:r>
    </w:p>
    <w:bookmarkEnd w:id="27"/>
    <w:bookmarkStart w:name="z32" w:id="2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8"/>
    <w:bookmarkStart w:name="z33"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34"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35" w:id="3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1"/>
    <w:bookmarkStart w:name="z36" w:id="32"/>
    <w:p>
      <w:pPr>
        <w:spacing w:after="0"/>
        <w:ind w:left="0"/>
        <w:jc w:val="both"/>
      </w:pPr>
      <w:r>
        <w:rPr>
          <w:rFonts w:ascii="Times New Roman"/>
          <w:b w:val="false"/>
          <w:i w:val="false"/>
          <w:color w:val="000000"/>
          <w:sz w:val="28"/>
        </w:rPr>
        <w:t>
      3) көрсетілетін қызметті берушінің басшысы;</w:t>
      </w:r>
    </w:p>
    <w:bookmarkEnd w:id="32"/>
    <w:bookmarkStart w:name="z37" w:id="33"/>
    <w:p>
      <w:pPr>
        <w:spacing w:after="0"/>
        <w:ind w:left="0"/>
        <w:jc w:val="both"/>
      </w:pPr>
      <w:r>
        <w:rPr>
          <w:rFonts w:ascii="Times New Roman"/>
          <w:b w:val="false"/>
          <w:i w:val="false"/>
          <w:color w:val="000000"/>
          <w:sz w:val="28"/>
        </w:rPr>
        <w:t>
      4) комиссия.</w:t>
      </w:r>
    </w:p>
    <w:bookmarkEnd w:id="33"/>
    <w:bookmarkStart w:name="z38" w:id="3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аралығындағы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қызметін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4"/>
    <w:bookmarkStart w:name="z39" w:id="35"/>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5"/>
    <w:bookmarkStart w:name="z40" w:id="36"/>
    <w:p>
      <w:pPr>
        <w:spacing w:after="0"/>
        <w:ind w:left="0"/>
        <w:jc w:val="both"/>
      </w:pPr>
      <w:r>
        <w:rPr>
          <w:rFonts w:ascii="Times New Roman"/>
          <w:b w:val="false"/>
          <w:i w:val="false"/>
          <w:color w:val="000000"/>
          <w:sz w:val="28"/>
        </w:rPr>
        <w:t xml:space="preserve">
      8. Портал арқылы мемлекеттік қызмет көрсету кезінде көрсетілетін қызметті алушының жүгіну тәртібін және көрсетілетін қызметті берушінің рәсімдер реттілігін сипаттау (портал арқылы мемлекеттік қызмет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6"/>
    <w:bookmarkStart w:name="z41" w:id="37"/>
    <w:p>
      <w:pPr>
        <w:spacing w:after="0"/>
        <w:ind w:left="0"/>
        <w:jc w:val="both"/>
      </w:pPr>
      <w:r>
        <w:rPr>
          <w:rFonts w:ascii="Times New Roman"/>
          <w:b w:val="false"/>
          <w:i w:val="false"/>
          <w:color w:val="000000"/>
          <w:sz w:val="28"/>
        </w:rPr>
        <w:t>
      1) көрсетілетін қызметті алушы жеке/бизнес сәйкестендіру нөмірінің (бұдан әрі – ЖСН/БСН) сондай-ақ парольдің көмегімен (порталда тіркелмеген көрсетілетін қызметті алушылар үшін жүзеге асырылады) порталда тіркеуді жүзеге асырады;</w:t>
      </w:r>
    </w:p>
    <w:bookmarkEnd w:id="37"/>
    <w:bookmarkStart w:name="z42" w:id="38"/>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ЖСН/БСН мен паролін енгізуі процесі (авторландыру процесі);</w:t>
      </w:r>
    </w:p>
    <w:bookmarkEnd w:id="38"/>
    <w:bookmarkStart w:name="z43" w:id="39"/>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39"/>
    <w:bookmarkStart w:name="z44" w:id="40"/>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p>
    <w:bookmarkEnd w:id="40"/>
    <w:bookmarkStart w:name="z45" w:id="41"/>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экранға мемлекеттік қызмет көрсетуге арналған сұрау салу нысанын шығару және көрсетілетін қызметті алушының нысанды оның құрылымы мен форматтық талаптарды ескере отырып толтыруы (деректерді енгізу), сұрау салу нысанына осы Стандарттың 9-тармағында көрсетілген құжаттардың қажетті көшірмелерін электрондық түрде сұрау салудың нысанына бекітіп беру, сондай-ақ сұрау салуды куәландыру (қол қою) үшін көрсетілетін қызметті алушының электрондық цифрлық қолтаңба (бұдан әрі - ЭЦҚ) тіркеу куәлігін таңдауы;</w:t>
      </w:r>
    </w:p>
    <w:bookmarkEnd w:id="41"/>
    <w:bookmarkStart w:name="z46" w:id="42"/>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қайтарылған (күші жойылған) тіркеу куәліктерінің тізімінде болмауын, сондай-ақ сәйкестендіру деректернінің (сұрау салуда көрсетілген ЖСН/БСН мен ЭЦҚ тіркеу куәлігінде көрсетілген ЖСН/БСН арасындағы) сәйкестігін тексеру;</w:t>
      </w:r>
    </w:p>
    <w:bookmarkEnd w:id="42"/>
    <w:bookmarkStart w:name="z47" w:id="43"/>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расталмауымен байланысты сұратылып отырған мемлекеттік көрсетілетін қызметтен бас тарту туралы хабарламаны қалыптастыру;</w:t>
      </w:r>
    </w:p>
    <w:bookmarkEnd w:id="43"/>
    <w:bookmarkStart w:name="z48" w:id="44"/>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портал арқылы мемлекеттік деректер қорының автоматтандырылған жұмыс орнына (бұдан әрі - МДҚ АЖО) көрсетілетін қызметті алушының куәландырылған (қол қойылған) ЭЦҚ электрондық құжатын (көрсетілетін қызметті алушының сұрау салуын) жіберу;</w:t>
      </w:r>
    </w:p>
    <w:bookmarkEnd w:id="44"/>
    <w:bookmarkStart w:name="z49" w:id="45"/>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Стандартта көрсетілген құжаттардың және мемлекеттік қызметті көрсету үшін негіздерге сәйкестігін тексеруі;</w:t>
      </w:r>
    </w:p>
    <w:bookmarkEnd w:id="45"/>
    <w:bookmarkStart w:name="z50" w:id="46"/>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қызметті көрсетуден бас тарту туралы хабарламаны қалыптастыру;</w:t>
      </w:r>
    </w:p>
    <w:bookmarkEnd w:id="46"/>
    <w:bookmarkStart w:name="z51" w:id="47"/>
    <w:p>
      <w:pPr>
        <w:spacing w:after="0"/>
        <w:ind w:left="0"/>
        <w:jc w:val="both"/>
      </w:pPr>
      <w:r>
        <w:rPr>
          <w:rFonts w:ascii="Times New Roman"/>
          <w:b w:val="false"/>
          <w:i w:val="false"/>
          <w:color w:val="000000"/>
          <w:sz w:val="28"/>
        </w:rPr>
        <w:t>
      11) 7-процесс – көрсетілетін қызметті алушының МДҚ АЖО қалыптастырған көрсетілетін мемлекеттік қызметтің нәтижелерін (электрондық құжат нысанындағы хабарлама) алуы.</w:t>
      </w:r>
    </w:p>
    <w:bookmarkEnd w:id="47"/>
    <w:tbl>
      <w:tblPr>
        <w:tblW w:w="0" w:type="auto"/>
        <w:tblCellSpacing w:w="0" w:type="auto"/>
        <w:tblBorders>
          <w:top w:val="none"/>
          <w:left w:val="none"/>
          <w:bottom w:val="none"/>
          <w:right w:val="none"/>
          <w:insideH w:val="none"/>
          <w:insideV w:val="none"/>
        </w:tblBorders>
      </w:tblPr>
      <w:tblGrid>
        <w:gridCol w:w="8179"/>
        <w:gridCol w:w="4901"/>
      </w:tblGrid>
      <w:tr>
        <w:trPr>
          <w:trHeight w:val="30" w:hRule="atLeast"/>
        </w:trPr>
        <w:tc>
          <w:tcPr>
            <w:tcW w:w="81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электр қуаты 5 МВт және одан төмен, 5 МВт-тан жоғары немесе белгіленген жылу қуаты 100 Гкал/сағ және одан жоғары, сондай-ақ өз балансында кернеуі 35кВ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паспортына беру" мемлекеттік көрсетілетін қызмет регламентіне 1-қосымша</w:t>
            </w:r>
          </w:p>
        </w:tc>
      </w:tr>
    </w:tbl>
    <w:bookmarkStart w:name="z53" w:id="48"/>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бөлімшелерінің (қызметкерлерінің) аралығындағы рәсімдердің (іс-қимылдардың) реттілігін сипаттау</w:t>
      </w:r>
    </w:p>
    <w:bookmarkEnd w:id="48"/>
    <w:bookmarkStart w:name="z54" w:id="49"/>
    <w:p>
      <w:pPr>
        <w:spacing w:after="0"/>
        <w:ind w:left="0"/>
        <w:jc w:val="left"/>
      </w:pPr>
    </w:p>
    <w:bookmarkEnd w:id="49"/>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7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"Белгіленген электр қуаты 5 МВт және одан төмен,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МВт-тан жоғары немесе белгіленген жылу қуаты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100 Гкал/сағ және одан жоғары, сондай-ақ өз балансында кернеуі 35кВ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паспортына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9" w:id="50"/>
    <w:p>
      <w:pPr>
        <w:spacing w:after="0"/>
        <w:ind w:left="0"/>
        <w:jc w:val="left"/>
      </w:pPr>
      <w:r>
        <w:rPr>
          <w:rFonts w:ascii="Times New Roman"/>
          <w:b/>
          <w:i w:val="false"/>
          <w:color w:val="00000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қызметін көрсетудің бизнес-процестерінің анықтамалығы</w:t>
      </w:r>
    </w:p>
    <w:bookmarkEnd w:id="50"/>
    <w:bookmarkStart w:name="z60" w:id="51"/>
    <w:p>
      <w:pPr>
        <w:spacing w:after="0"/>
        <w:ind w:left="0"/>
        <w:jc w:val="left"/>
      </w:pPr>
    </w:p>
    <w:bookmarkEnd w:id="51"/>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p>
    <w:bookmarkStart w:name="z61" w:id="52"/>
    <w:p>
      <w:pPr>
        <w:spacing w:after="0"/>
        <w:ind w:left="0"/>
        <w:jc w:val="left"/>
      </w:pPr>
    </w:p>
    <w:bookmarkEnd w:id="52"/>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79"/>
        <w:gridCol w:w="4901"/>
      </w:tblGrid>
      <w:tr>
        <w:trPr>
          <w:trHeight w:val="30" w:hRule="atLeast"/>
        </w:trPr>
        <w:tc>
          <w:tcPr>
            <w:tcW w:w="81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қызмет регламентіне 3-қосымша</w:t>
            </w:r>
          </w:p>
        </w:tc>
      </w:tr>
    </w:tbl>
    <w:bookmarkStart w:name="z63" w:id="53"/>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bookmarkEnd w:id="53"/>
    <w:bookmarkStart w:name="z64" w:id="54"/>
    <w:p>
      <w:pPr>
        <w:spacing w:after="0"/>
        <w:ind w:left="0"/>
        <w:jc w:val="left"/>
      </w:pPr>
    </w:p>
    <w:bookmarkEnd w:id="54"/>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97300"/>
                    </a:xfrm>
                    <a:prstGeom prst="rect">
                      <a:avLst/>
                    </a:prstGeom>
                  </pic:spPr>
                </pic:pic>
              </a:graphicData>
            </a:graphic>
          </wp:inline>
        </w:drawing>
      </w:r>
    </w:p>
    <w:p>
      <w:pPr>
        <w:spacing w:after="0"/>
        <w:ind w:left="0"/>
        <w:jc w:val="left"/>
      </w:pPr>
      <w:r>
        <w:br/>
      </w:r>
    </w:p>
    <w:bookmarkStart w:name="z65" w:id="55"/>
    <w:p>
      <w:pPr>
        <w:spacing w:after="0"/>
        <w:ind w:left="0"/>
        <w:jc w:val="both"/>
      </w:pPr>
      <w:r>
        <w:rPr>
          <w:rFonts w:ascii="Times New Roman"/>
          <w:b w:val="false"/>
          <w:i w:val="false"/>
          <w:color w:val="000000"/>
          <w:sz w:val="28"/>
        </w:rPr>
        <w:t>
      Кесте. Шартты белгілер</w:t>
      </w:r>
    </w:p>
    <w:bookmarkEnd w:id="55"/>
    <w:bookmarkStart w:name="z6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393 қаулысымен бекітілген</w:t>
            </w:r>
          </w:p>
        </w:tc>
      </w:tr>
    </w:tbl>
    <w:bookmarkStart w:name="z69" w:id="57"/>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 (шунтталатын) электр беру желілерін және қосалқы станцияларды салудың техникалық орындылығы туралы қорытынды беру" мемлекеттік көрсетілетін қызмет регламенті</w:t>
      </w:r>
    </w:p>
    <w:bookmarkEnd w:id="57"/>
    <w:bookmarkStart w:name="z70" w:id="58"/>
    <w:p>
      <w:pPr>
        <w:spacing w:after="0"/>
        <w:ind w:left="0"/>
        <w:jc w:val="left"/>
      </w:pPr>
      <w:r>
        <w:rPr>
          <w:rFonts w:ascii="Times New Roman"/>
          <w:b/>
          <w:i w:val="false"/>
          <w:color w:val="000000"/>
        </w:rPr>
        <w:t xml:space="preserve"> 1. Жалпы ережелер</w:t>
      </w:r>
    </w:p>
    <w:bookmarkEnd w:id="58"/>
    <w:bookmarkStart w:name="z71" w:id="59"/>
    <w:p>
      <w:pPr>
        <w:spacing w:after="0"/>
        <w:ind w:left="0"/>
        <w:jc w:val="both"/>
      </w:pPr>
      <w:r>
        <w:rPr>
          <w:rFonts w:ascii="Times New Roman"/>
          <w:b w:val="false"/>
          <w:i w:val="false"/>
          <w:color w:val="000000"/>
          <w:sz w:val="28"/>
        </w:rPr>
        <w:t>
      1. "110 кВ және одан төмен, 220 кВ және одан жоғары объектілер үшін қайталанатын (шунтталатын) электр беру желілерін және қосалқы станцияларды салудың техникалық орындылығы туралы қорытынды беру" мемлекеттік көрсетілетін қызметті (бұдан әрі - мемлекеттік көрсетілетін қызмет) облыстық маңызы бар қала және аудандардың жергілікті атқарушы органдары (бұдан әрі - көрсетілетін қызметті беруші) көрсетеді.</w:t>
      </w:r>
    </w:p>
    <w:bookmarkEnd w:id="59"/>
    <w:bookmarkStart w:name="z72" w:id="6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60"/>
    <w:bookmarkStart w:name="z73" w:id="61"/>
    <w:p>
      <w:pPr>
        <w:spacing w:after="0"/>
        <w:ind w:left="0"/>
        <w:jc w:val="both"/>
      </w:pPr>
      <w:r>
        <w:rPr>
          <w:rFonts w:ascii="Times New Roman"/>
          <w:b w:val="false"/>
          <w:i w:val="false"/>
          <w:color w:val="000000"/>
          <w:sz w:val="28"/>
        </w:rPr>
        <w:t>
      1) көрсетілетін қызметті берушінің кеңсесі;</w:t>
      </w:r>
    </w:p>
    <w:bookmarkEnd w:id="61"/>
    <w:bookmarkStart w:name="z74" w:id="62"/>
    <w:p>
      <w:pPr>
        <w:spacing w:after="0"/>
        <w:ind w:left="0"/>
        <w:jc w:val="both"/>
      </w:pPr>
      <w:r>
        <w:rPr>
          <w:rFonts w:ascii="Times New Roman"/>
          <w:b w:val="false"/>
          <w:i w:val="false"/>
          <w:color w:val="000000"/>
          <w:sz w:val="28"/>
        </w:rPr>
        <w:t>
      2) "электрондық үкіметтің" веб-порталы (бұдан әрі - портал) арқылы жүзеге асырылады.</w:t>
      </w:r>
    </w:p>
    <w:bookmarkEnd w:id="62"/>
    <w:bookmarkStart w:name="z75" w:id="63"/>
    <w:p>
      <w:pPr>
        <w:spacing w:after="0"/>
        <w:ind w:left="0"/>
        <w:jc w:val="both"/>
      </w:pPr>
      <w:r>
        <w:rPr>
          <w:rFonts w:ascii="Times New Roman"/>
          <w:b w:val="false"/>
          <w:i w:val="false"/>
          <w:color w:val="000000"/>
          <w:sz w:val="28"/>
        </w:rPr>
        <w:t>
      2. Мемлекеттік көрсетілетін қызметтің нысаны – электрондық (ішінара автоматтандырылған) және (немесе) қағаз түрінде.</w:t>
      </w:r>
    </w:p>
    <w:bookmarkEnd w:id="63"/>
    <w:bookmarkStart w:name="z76" w:id="64"/>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Энергетика министрінің 2015 жылғы 14 сәуірдегі № 281 "Электр энергетикасы саласындағы мемлекеттік көрсетілетін қызметтер стандарттарын бекіту туралы" (нормативтік құқықтық актілердің мемлекеттік тіркеу тізімінде № 11130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"110 кВ және одан төмен, 220 кВ және одан жоғары объектілер үшін қайталанатын (шунтталатын) электр беру желілерін және қосалқы станцияларды салудың техникалық орындылығы туралы қорытынды беру" (бұдан әрі - Стандарт) мемлекеттік көрсетілетін қызмет стандартының 1-қосымшасына сәйкес 110 кВ және одан төмен, 220 кВ және одан жоғары объектілер үшін қайталанатын (шунтталатын) электр беру желілерін және қосалқы станцияларды салудың техникалық орындылығы туралы қорытынды беру (бұдан әрі - қорытынды).</w:t>
      </w:r>
    </w:p>
    <w:bookmarkEnd w:id="64"/>
    <w:bookmarkStart w:name="z77" w:id="65"/>
    <w:p>
      <w:pPr>
        <w:spacing w:after="0"/>
        <w:ind w:left="0"/>
        <w:jc w:val="both"/>
      </w:pPr>
      <w:r>
        <w:rPr>
          <w:rFonts w:ascii="Times New Roman"/>
          <w:b w:val="false"/>
          <w:i w:val="false"/>
          <w:color w:val="000000"/>
          <w:sz w:val="28"/>
        </w:rPr>
        <w:t>
      Мемлекеттік қызметті көрсету нәтижесін ұсыну нысаны: электрондық (қағаз) түрде.</w:t>
      </w:r>
    </w:p>
    <w:bookmarkEnd w:id="65"/>
    <w:bookmarkStart w:name="z78" w:id="66"/>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66"/>
    <w:bookmarkStart w:name="z79" w:id="67"/>
    <w:p>
      <w:pPr>
        <w:spacing w:after="0"/>
        <w:ind w:left="0"/>
        <w:jc w:val="both"/>
      </w:pPr>
      <w:r>
        <w:rPr>
          <w:rFonts w:ascii="Times New Roman"/>
          <w:b w:val="false"/>
          <w:i w:val="false"/>
          <w:color w:val="000000"/>
          <w:sz w:val="28"/>
        </w:rPr>
        <w:t>
      Көрсетілетін қызметті алушы қағаз жеткізгіштегі мемлекеттік қызмет көрсету нәтижесін алу үшін жүгінген жағдайда, мемлекеттік қызмет көрсету нәтижесі электронды нысанда ресімделеді, басып шығарылады және көрсетілетін қызметті берушінің уәкілетті тұлғасының қолымен және мөрімен расталады.</w:t>
      </w:r>
    </w:p>
    <w:bookmarkEnd w:id="67"/>
    <w:bookmarkStart w:name="z80" w:id="6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68"/>
    <w:bookmarkStart w:name="z81" w:id="69"/>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Стандартқа 2-қосымшаға сәйкес нысан бойынша өтініш немесе мемлекеттік көрсетілетін қызметті көрсетілетін қызметті алушының ЭЦҚ-мен куәландырылған электрондық құжат нысанындағы сұрау салу болып табылады.</w:t>
      </w:r>
    </w:p>
    <w:bookmarkEnd w:id="69"/>
    <w:bookmarkStart w:name="z82" w:id="7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нәтижесі, оның орындалу ұзақтығы:</w:t>
      </w:r>
    </w:p>
    <w:bookmarkEnd w:id="70"/>
    <w:bookmarkStart w:name="z83" w:id="7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 мен тіркеуді жүзеге асырады, 15 (он бес) минут ішінде құжаттарды көрсетілетін қызметті берушінің басшысына жолдайды;</w:t>
      </w:r>
    </w:p>
    <w:bookmarkEnd w:id="71"/>
    <w:bookmarkStart w:name="z84" w:id="72"/>
    <w:p>
      <w:pPr>
        <w:spacing w:after="0"/>
        <w:ind w:left="0"/>
        <w:jc w:val="both"/>
      </w:pPr>
      <w:r>
        <w:rPr>
          <w:rFonts w:ascii="Times New Roman"/>
          <w:b w:val="false"/>
          <w:i w:val="false"/>
          <w:color w:val="000000"/>
          <w:sz w:val="28"/>
        </w:rPr>
        <w:t>
      2) көрсетілетін қызметті берушінің басшысы 30 (отыз) минут ішінде құжаттарды қарауға көрсетілетін қызметті берушінің жауапты орындаушысына жолдайды;</w:t>
      </w:r>
    </w:p>
    <w:bookmarkEnd w:id="72"/>
    <w:bookmarkStart w:name="z85" w:id="73"/>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 болуы мәніне қарайды:</w:t>
      </w:r>
    </w:p>
    <w:bookmarkEnd w:id="73"/>
    <w:bookmarkStart w:name="z86" w:id="74"/>
    <w:p>
      <w:pPr>
        <w:spacing w:after="0"/>
        <w:ind w:left="0"/>
        <w:jc w:val="both"/>
      </w:pPr>
      <w:r>
        <w:rPr>
          <w:rFonts w:ascii="Times New Roman"/>
          <w:b w:val="false"/>
          <w:i w:val="false"/>
          <w:color w:val="000000"/>
          <w:sz w:val="28"/>
        </w:rPr>
        <w:t>
      құжаттар топтамасы толық болған жағдайда, 27 (жиырма жеті) күнтізбелік күн ішінде мемлекеттік көрсетілетін қызмет нәтижесін дайындайды және көрсетілетін қызметті берушінің басшысына қол қоюға жолдайды;</w:t>
      </w:r>
    </w:p>
    <w:bookmarkEnd w:id="74"/>
    <w:bookmarkStart w:name="z87" w:id="75"/>
    <w:p>
      <w:pPr>
        <w:spacing w:after="0"/>
        <w:ind w:left="0"/>
        <w:jc w:val="both"/>
      </w:pPr>
      <w:r>
        <w:rPr>
          <w:rFonts w:ascii="Times New Roman"/>
          <w:b w:val="false"/>
          <w:i w:val="false"/>
          <w:color w:val="000000"/>
          <w:sz w:val="28"/>
        </w:rPr>
        <w:t>
      ұсынылған құжаттардың толық болмау факті анықталған жағдайда 1 (бір) жұмыс күні ішінде өтінішті қараудан бас тарту туралы дәлелді жауаптың жобасын дайындайды және құжаттарды көрсетілетін қызметті берушінің басшысына қол қоюға жолдайды;</w:t>
      </w:r>
    </w:p>
    <w:bookmarkEnd w:id="75"/>
    <w:bookmarkStart w:name="z88" w:id="76"/>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30 (отыз) минут ішінде оны көрсетілетін қызметті берушінің кеңсе қызметкеріне береді;</w:t>
      </w:r>
    </w:p>
    <w:bookmarkEnd w:id="76"/>
    <w:bookmarkStart w:name="z89" w:id="77"/>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15 (он бес) минут ішінде көрсетілетін қызметті алушыға береді.</w:t>
      </w:r>
    </w:p>
    <w:bookmarkEnd w:id="77"/>
    <w:bookmarkStart w:name="z90" w:id="7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8"/>
    <w:bookmarkStart w:name="z91" w:id="7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79"/>
    <w:bookmarkStart w:name="z92" w:id="80"/>
    <w:p>
      <w:pPr>
        <w:spacing w:after="0"/>
        <w:ind w:left="0"/>
        <w:jc w:val="both"/>
      </w:pPr>
      <w:r>
        <w:rPr>
          <w:rFonts w:ascii="Times New Roman"/>
          <w:b w:val="false"/>
          <w:i w:val="false"/>
          <w:color w:val="000000"/>
          <w:sz w:val="28"/>
        </w:rPr>
        <w:t>
      1) көрсетілетін қызметті берушінің кеңсе қызметкері;</w:t>
      </w:r>
    </w:p>
    <w:bookmarkEnd w:id="80"/>
    <w:bookmarkStart w:name="z93" w:id="8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81"/>
    <w:bookmarkStart w:name="z94" w:id="82"/>
    <w:p>
      <w:pPr>
        <w:spacing w:after="0"/>
        <w:ind w:left="0"/>
        <w:jc w:val="both"/>
      </w:pPr>
      <w:r>
        <w:rPr>
          <w:rFonts w:ascii="Times New Roman"/>
          <w:b w:val="false"/>
          <w:i w:val="false"/>
          <w:color w:val="000000"/>
          <w:sz w:val="28"/>
        </w:rPr>
        <w:t>
      3) көрсетілетін қызметті берушінің басшысы.</w:t>
      </w:r>
    </w:p>
    <w:bookmarkEnd w:id="82"/>
    <w:bookmarkStart w:name="z95" w:id="8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бөлімшелері (қызметкерлері) аралығындағы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қызмет көрсетудің бизнес 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3"/>
    <w:bookmarkStart w:name="z96" w:id="84"/>
    <w:p>
      <w:pPr>
        <w:spacing w:after="0"/>
        <w:ind w:left="0"/>
        <w:jc w:val="left"/>
      </w:pPr>
      <w:r>
        <w:rPr>
          <w:rFonts w:ascii="Times New Roman"/>
          <w:b/>
          <w:i w:val="false"/>
          <w:color w:val="000000"/>
        </w:rPr>
        <w:t xml:space="preserve"> 4. Мемлекеттік қызмет көрсету процесінде көрсетілетін қызметті берушілермен өзара іс-қимыл тәртібін, сондай-ақ ақпараттық жүйелерді пайдалану тәртібін сипаттау</w:t>
      </w:r>
    </w:p>
    <w:bookmarkEnd w:id="84"/>
    <w:bookmarkStart w:name="z97" w:id="85"/>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берушінің жүгіну тәртібі және рәсімдер (іс-қимылдар) реттілігін сипаттау (портал арқылы мемлекеттік қызметтік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5"/>
    <w:bookmarkStart w:name="z98" w:id="86"/>
    <w:p>
      <w:pPr>
        <w:spacing w:after="0"/>
        <w:ind w:left="0"/>
        <w:jc w:val="both"/>
      </w:pPr>
      <w:r>
        <w:rPr>
          <w:rFonts w:ascii="Times New Roman"/>
          <w:b w:val="false"/>
          <w:i w:val="false"/>
          <w:color w:val="000000"/>
          <w:sz w:val="28"/>
        </w:rPr>
        <w:t>
      1) көрсетілетін қызметті алушы жеке сәйкестендіру нөмірі/бизнес сәйкестендіру нөмірі (бұдан әрі – ЖСН/БСН), сондай–ақ парольдің (порталда тіркелмеген көрсетілетін қызметті алушылар үшін жүзеге асырылады) көмегімен порталға тіркелуді жүзеге асырады;</w:t>
      </w:r>
    </w:p>
    <w:bookmarkEnd w:id="86"/>
    <w:bookmarkStart w:name="z99" w:id="87"/>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ЖСН/БСН және парольді енгізу процесі (авторландыру процесі);</w:t>
      </w:r>
    </w:p>
    <w:bookmarkEnd w:id="87"/>
    <w:bookmarkStart w:name="z100" w:id="88"/>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алушының деректерінің түпнұсқалығын порталда тексеру;</w:t>
      </w:r>
    </w:p>
    <w:bookmarkEnd w:id="88"/>
    <w:bookmarkStart w:name="z101" w:id="89"/>
    <w:p>
      <w:pPr>
        <w:spacing w:after="0"/>
        <w:ind w:left="0"/>
        <w:jc w:val="both"/>
      </w:pPr>
      <w:r>
        <w:rPr>
          <w:rFonts w:ascii="Times New Roman"/>
          <w:b w:val="false"/>
          <w:i w:val="false"/>
          <w:color w:val="000000"/>
          <w:sz w:val="28"/>
        </w:rPr>
        <w:t>
      4) 2–процесс – порталда көрсетілетін қызметті алушының құжаттарында бұзушылықтың болуына байланысты авторландырудан бас тарту жөніндегі хабарламаны қалыптастыру;</w:t>
      </w:r>
    </w:p>
    <w:bookmarkEnd w:id="89"/>
    <w:bookmarkStart w:name="z102" w:id="9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шығаруы және көрсетілетін қызметті алушының нысанды оның құрылымы мен форматтың талаптарын ескере отырып толтыруы (деректерді енгізуі), Стандарттың 9-тармағында көрсетілген нысан бойынша электрондық түрде қажетті құжаттардың көшірмелерін бекітіп беруі, сонымен қатар көрсетілетін қызметті алушының сұрау салуды куәландыруы үшін ЭЦҚ тіркелуін таңдауы.</w:t>
      </w:r>
    </w:p>
    <w:bookmarkEnd w:id="90"/>
    <w:bookmarkStart w:name="z103" w:id="91"/>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сондай-ақ сәйкестендіру деректерінің (сұрау салуда көрсетілген ЖСН/ БСН және ЭЦҚ тіркеу куәлігінде көрсетілген ЖСН/ БСН арасындағы) сәйкестігін тексеру;</w:t>
      </w:r>
    </w:p>
    <w:bookmarkEnd w:id="91"/>
    <w:bookmarkStart w:name="z104" w:id="9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bookmarkEnd w:id="92"/>
    <w:bookmarkStart w:name="z105" w:id="93"/>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құжатын (көрсетілетін қызметті алушының сұрау салуын) портал арқылы мемлекеттік деректер қоры автоматтандырылған жұмыс орнына (бұдан әрі - МДҚ АЖО) жолдау;</w:t>
      </w:r>
    </w:p>
    <w:bookmarkEnd w:id="93"/>
    <w:bookmarkStart w:name="z106" w:id="94"/>
    <w:p>
      <w:pPr>
        <w:spacing w:after="0"/>
        <w:ind w:left="0"/>
        <w:jc w:val="both"/>
      </w:pPr>
      <w:r>
        <w:rPr>
          <w:rFonts w:ascii="Times New Roman"/>
          <w:b w:val="false"/>
          <w:i w:val="false"/>
          <w:color w:val="000000"/>
          <w:sz w:val="28"/>
        </w:rPr>
        <w:t>
      9) 3–шарт – көрсетілетін қызметті алушы Стандартта көрсетілген қоса берген құжаттардың және мемлекеттік қызметті көрсету үшін негіздерге сәйкестігін көрсетілетін қызметті берушінің тексеруі;</w:t>
      </w:r>
    </w:p>
    <w:bookmarkEnd w:id="94"/>
    <w:bookmarkStart w:name="z107" w:id="95"/>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жөніндегі хабарламаны қалыптастыру;</w:t>
      </w:r>
    </w:p>
    <w:bookmarkEnd w:id="95"/>
    <w:bookmarkStart w:name="z108" w:id="96"/>
    <w:p>
      <w:pPr>
        <w:spacing w:after="0"/>
        <w:ind w:left="0"/>
        <w:jc w:val="both"/>
      </w:pPr>
      <w:r>
        <w:rPr>
          <w:rFonts w:ascii="Times New Roman"/>
          <w:b w:val="false"/>
          <w:i w:val="false"/>
          <w:color w:val="000000"/>
          <w:sz w:val="28"/>
        </w:rPr>
        <w:t>
      11) 7–процесс – көрсетілетін қызметті алушының МДҚ АЖО-да қалыптастырылған мемлекеттік көрсетілетін қызметті көрсету нәтижесін (электрондық құжат нысанындағы хабарлама) алуы.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мемлекеттiк көрсетілетін қызмет регламентіне 1–қосымша</w:t>
            </w:r>
          </w:p>
        </w:tc>
      </w:tr>
    </w:tbl>
    <w:bookmarkStart w:name="z110" w:id="97"/>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бөлімшелерінің (қызметкерлерінің) аралығындағы рәсімдердің (іс-қимылдардың) реттілігін сипаттау</w:t>
      </w:r>
    </w:p>
    <w:bookmarkEnd w:id="97"/>
    <w:bookmarkStart w:name="z111" w:id="98"/>
    <w:p>
      <w:pPr>
        <w:spacing w:after="0"/>
        <w:ind w:left="0"/>
        <w:jc w:val="left"/>
      </w:pPr>
    </w:p>
    <w:bookmarkEnd w:id="98"/>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8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мемлекеттiк көрсетілетін қызмет регламентіне 2–қосымша</w:t>
            </w:r>
          </w:p>
        </w:tc>
      </w:tr>
    </w:tbl>
    <w:bookmarkStart w:name="z113" w:id="99"/>
    <w:p>
      <w:pPr>
        <w:spacing w:after="0"/>
        <w:ind w:left="0"/>
        <w:jc w:val="left"/>
      </w:pPr>
      <w:r>
        <w:rPr>
          <w:rFonts w:ascii="Times New Roman"/>
          <w:b/>
          <w:i w:val="false"/>
          <w:color w:val="000000"/>
        </w:rPr>
        <w:t xml:space="preserve"> "110 кВ және одан төмен, 220 кВ және одан жоғары объектілер үшін қайталама (шунтталатын) электр беру желілері мен қосалқы станцияларды салудың техникалық орындылығы туралы қорытынды беру" мемлекеттік қызмет көрсетудің бизнес-процестерінің анықтамалығы</w:t>
      </w:r>
    </w:p>
    <w:bookmarkEnd w:id="99"/>
    <w:bookmarkStart w:name="z114" w:id="100"/>
    <w:p>
      <w:pPr>
        <w:spacing w:after="0"/>
        <w:ind w:left="0"/>
        <w:jc w:val="left"/>
      </w:pPr>
    </w:p>
    <w:bookmarkEnd w:id="100"/>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84600"/>
                    </a:xfrm>
                    <a:prstGeom prst="rect">
                      <a:avLst/>
                    </a:prstGeom>
                  </pic:spPr>
                </pic:pic>
              </a:graphicData>
            </a:graphic>
          </wp:inline>
        </w:drawing>
      </w:r>
    </w:p>
    <w:p>
      <w:pPr>
        <w:spacing w:after="0"/>
        <w:ind w:left="0"/>
        <w:jc w:val="left"/>
      </w:pPr>
      <w:r>
        <w:br/>
      </w:r>
    </w:p>
    <w:bookmarkStart w:name="z115" w:id="101"/>
    <w:p>
      <w:pPr>
        <w:spacing w:after="0"/>
        <w:ind w:left="0"/>
        <w:jc w:val="left"/>
      </w:pPr>
    </w:p>
    <w:bookmarkEnd w:id="101"/>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9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мемлекеттiк көрсетілетін қызмет регламентіне 3–қосымша</w:t>
            </w:r>
          </w:p>
        </w:tc>
      </w:tr>
    </w:tbl>
    <w:bookmarkStart w:name="z117" w:id="102"/>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w:t>
      </w:r>
      <w:r>
        <w:br/>
      </w:r>
      <w:r>
        <w:rPr>
          <w:rFonts w:ascii="Times New Roman"/>
          <w:b/>
          <w:i w:val="false"/>
          <w:color w:val="000000"/>
        </w:rPr>
        <w:t>іс–әрекеттер диаграммасы</w:t>
      </w:r>
    </w:p>
    <w:bookmarkEnd w:id="102"/>
    <w:bookmarkStart w:name="z118" w:id="103"/>
    <w:p>
      <w:pPr>
        <w:spacing w:after="0"/>
        <w:ind w:left="0"/>
        <w:jc w:val="left"/>
      </w:pPr>
    </w:p>
    <w:bookmarkEnd w:id="103"/>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73400"/>
                    </a:xfrm>
                    <a:prstGeom prst="rect">
                      <a:avLst/>
                    </a:prstGeom>
                  </pic:spPr>
                </pic:pic>
              </a:graphicData>
            </a:graphic>
          </wp:inline>
        </w:drawing>
      </w:r>
    </w:p>
    <w:p>
      <w:pPr>
        <w:spacing w:after="0"/>
        <w:ind w:left="0"/>
        <w:jc w:val="left"/>
      </w:pPr>
      <w:r>
        <w:br/>
      </w:r>
    </w:p>
    <w:bookmarkStart w:name="z119" w:id="104"/>
    <w:p>
      <w:pPr>
        <w:spacing w:after="0"/>
        <w:ind w:left="0"/>
        <w:jc w:val="both"/>
      </w:pPr>
      <w:r>
        <w:rPr>
          <w:rFonts w:ascii="Times New Roman"/>
          <w:b w:val="false"/>
          <w:i w:val="false"/>
          <w:color w:val="000000"/>
          <w:sz w:val="28"/>
        </w:rPr>
        <w:t>
      Кесте. Шартты белгілер</w:t>
      </w:r>
    </w:p>
    <w:bookmarkEnd w:id="104"/>
    <w:bookmarkStart w:name="z120"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6057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579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