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19dc" w14:textId="7051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30 желтоқсандағы № 392 қаулысы. Атырау облысының Әділет департаментінде 2016 жылғы 10 ақпанда № 3458 болып тіркелді. Күші жойылды - Атырау облысы әкімдігінің 2021 жылғы 6 сәуірдегі № 84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06.04.2021 № </w:t>
      </w:r>
      <w:r>
        <w:rPr>
          <w:rFonts w:ascii="Times New Roman"/>
          <w:b w:val="false"/>
          <w:i w:val="false"/>
          <w:color w:val="ff0000"/>
          <w:sz w:val="28"/>
        </w:rPr>
        <w:t>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10-3 бабы 2-тармағының 4-6) тармақшасына сәйкес Атырау облысы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Атырау облысында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С.Ж.Нақпаевқа жүктелсін.</w:t>
      </w:r>
    </w:p>
    <w:bookmarkEnd w:id="2"/>
    <w:bookmarkStart w:name="z4"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желтоқсандағы № 392 қаулысымен бекітілген</w:t>
            </w:r>
          </w:p>
        </w:tc>
      </w:tr>
    </w:tbl>
    <w:bookmarkStart w:name="z8" w:id="4"/>
    <w:p>
      <w:pPr>
        <w:spacing w:after="0"/>
        <w:ind w:left="0"/>
        <w:jc w:val="left"/>
      </w:pPr>
      <w:r>
        <w:rPr>
          <w:rFonts w:ascii="Times New Roman"/>
          <w:b/>
          <w:i w:val="false"/>
          <w:color w:val="000000"/>
        </w:rPr>
        <w:t xml:space="preserve"> Атырау облысында коммуналдық көрсетілетін қызметтерді ұсыну қағидалары</w:t>
      </w:r>
    </w:p>
    <w:bookmarkEnd w:id="4"/>
    <w:bookmarkStart w:name="z9" w:id="5"/>
    <w:p>
      <w:pPr>
        <w:spacing w:after="0"/>
        <w:ind w:left="0"/>
        <w:jc w:val="left"/>
      </w:pPr>
      <w:r>
        <w:rPr>
          <w:rFonts w:ascii="Times New Roman"/>
          <w:b/>
          <w:i w:val="false"/>
          <w:color w:val="000000"/>
        </w:rPr>
        <w:t xml:space="preserve"> 1. Жалпы ереже</w:t>
      </w:r>
    </w:p>
    <w:bookmarkEnd w:id="5"/>
    <w:bookmarkStart w:name="z10" w:id="6"/>
    <w:p>
      <w:pPr>
        <w:spacing w:after="0"/>
        <w:ind w:left="0"/>
        <w:jc w:val="both"/>
      </w:pPr>
      <w:r>
        <w:rPr>
          <w:rFonts w:ascii="Times New Roman"/>
          <w:b w:val="false"/>
          <w:i w:val="false"/>
          <w:color w:val="000000"/>
          <w:sz w:val="28"/>
        </w:rPr>
        <w:t xml:space="preserve">
      1. Атырау облысында коммуналдық көрсетілетін қызметтерді ұсынудың осы қағидалары (бұдан әрі – Қағида)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Заңдарына сәйкес әзірленді және коммуналдық көрсетілетін қызметті ұсыну тәртібін айқындайды.</w:t>
      </w:r>
    </w:p>
    <w:bookmarkEnd w:id="6"/>
    <w:bookmarkStart w:name="z11" w:id="7"/>
    <w:p>
      <w:pPr>
        <w:spacing w:after="0"/>
        <w:ind w:left="0"/>
        <w:jc w:val="both"/>
      </w:pPr>
      <w:r>
        <w:rPr>
          <w:rFonts w:ascii="Times New Roman"/>
          <w:b w:val="false"/>
          <w:i w:val="false"/>
          <w:color w:val="000000"/>
          <w:sz w:val="28"/>
        </w:rPr>
        <w:t>
      2. Осы Қағидаларда келесі түсініктер қолданылады:</w:t>
      </w:r>
    </w:p>
    <w:bookmarkEnd w:id="7"/>
    <w:bookmarkStart w:name="z12" w:id="8"/>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лифті қызметін көрсетуді қамтитын қызметтер;</w:t>
      </w:r>
    </w:p>
    <w:bookmarkEnd w:id="8"/>
    <w:bookmarkStart w:name="z13" w:id="9"/>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9"/>
    <w:bookmarkStart w:name="z14"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5" w:id="11"/>
    <w:p>
      <w:pPr>
        <w:spacing w:after="0"/>
        <w:ind w:left="0"/>
        <w:jc w:val="both"/>
      </w:pPr>
      <w:r>
        <w:rPr>
          <w:rFonts w:ascii="Times New Roman"/>
          <w:b w:val="false"/>
          <w:i w:val="false"/>
          <w:color w:val="000000"/>
          <w:sz w:val="28"/>
        </w:rPr>
        <w:t>
      4)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w:t>
      </w:r>
    </w:p>
    <w:bookmarkEnd w:id="11"/>
    <w:bookmarkStart w:name="z16" w:id="12"/>
    <w:p>
      <w:pPr>
        <w:spacing w:after="0"/>
        <w:ind w:left="0"/>
        <w:jc w:val="both"/>
      </w:pPr>
      <w:r>
        <w:rPr>
          <w:rFonts w:ascii="Times New Roman"/>
          <w:b w:val="false"/>
          <w:i w:val="false"/>
          <w:color w:val="000000"/>
          <w:sz w:val="28"/>
        </w:rPr>
        <w:t>
      5) табиғи монополия субъектісі – табиғи монополия жағдайында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12"/>
    <w:bookmarkStart w:name="z17" w:id="13"/>
    <w:p>
      <w:pPr>
        <w:spacing w:after="0"/>
        <w:ind w:left="0"/>
        <w:jc w:val="both"/>
      </w:pPr>
      <w:r>
        <w:rPr>
          <w:rFonts w:ascii="Times New Roman"/>
          <w:b w:val="false"/>
          <w:i w:val="false"/>
          <w:color w:val="000000"/>
          <w:sz w:val="28"/>
        </w:rPr>
        <w:t>
      6) энергия беруші ұйым – электр немесе жылу энергиясын беруді шарттар негізінде жүзеге асыратын ұйым;</w:t>
      </w:r>
    </w:p>
    <w:bookmarkEnd w:id="13"/>
    <w:bookmarkStart w:name="z18" w:id="14"/>
    <w:p>
      <w:pPr>
        <w:spacing w:after="0"/>
        <w:ind w:left="0"/>
        <w:jc w:val="both"/>
      </w:pPr>
      <w:r>
        <w:rPr>
          <w:rFonts w:ascii="Times New Roman"/>
          <w:b w:val="false"/>
          <w:i w:val="false"/>
          <w:color w:val="000000"/>
          <w:sz w:val="28"/>
        </w:rPr>
        <w:t>
      7) энергиямен жабдықтаушы ұйым – сатып алынған электр және (немесе) жылу энергиясын тұтынушыларға сатуды жүзеге асыратын ұйым.</w:t>
      </w:r>
    </w:p>
    <w:bookmarkEnd w:id="14"/>
    <w:bookmarkStart w:name="z19" w:id="15"/>
    <w:p>
      <w:pPr>
        <w:spacing w:after="0"/>
        <w:ind w:left="0"/>
        <w:jc w:val="left"/>
      </w:pPr>
      <w:r>
        <w:rPr>
          <w:rFonts w:ascii="Times New Roman"/>
          <w:b/>
          <w:i w:val="false"/>
          <w:color w:val="000000"/>
        </w:rPr>
        <w:t xml:space="preserve"> 2. Коммуналдық қызметтерді ұсыну тәртiбi және шарттары</w:t>
      </w:r>
    </w:p>
    <w:bookmarkEnd w:id="15"/>
    <w:bookmarkStart w:name="z20" w:id="16"/>
    <w:p>
      <w:pPr>
        <w:spacing w:after="0"/>
        <w:ind w:left="0"/>
        <w:jc w:val="both"/>
      </w:pPr>
      <w:r>
        <w:rPr>
          <w:rFonts w:ascii="Times New Roman"/>
          <w:b w:val="false"/>
          <w:i w:val="false"/>
          <w:color w:val="000000"/>
          <w:sz w:val="28"/>
        </w:rPr>
        <w:t>
      3. Коммуналдық қызметтерді көрсету табиғи монополия субъектісі және тұтынушы арасындағы жеке шарт (бұдан әрі – Шарт) негiзiнде жүзеге асырылады.</w:t>
      </w:r>
    </w:p>
    <w:bookmarkEnd w:id="16"/>
    <w:bookmarkStart w:name="z21" w:id="17"/>
    <w:p>
      <w:pPr>
        <w:spacing w:after="0"/>
        <w:ind w:left="0"/>
        <w:jc w:val="both"/>
      </w:pPr>
      <w:r>
        <w:rPr>
          <w:rFonts w:ascii="Times New Roman"/>
          <w:b w:val="false"/>
          <w:i w:val="false"/>
          <w:color w:val="000000"/>
          <w:sz w:val="28"/>
        </w:rPr>
        <w:t>
      Тұтынушылар кондоминиум объектілерін басқару органына (бұдан әрі- басқару органы) немесе басқа жеке немесе заңды тұлғаға шарт жасасу жөнiндегі өз құқықтарын заңнамада белгiленген тәртiппен табыстауға жол беріледі.</w:t>
      </w:r>
    </w:p>
    <w:bookmarkEnd w:id="17"/>
    <w:bookmarkStart w:name="z22" w:id="18"/>
    <w:p>
      <w:pPr>
        <w:spacing w:after="0"/>
        <w:ind w:left="0"/>
        <w:jc w:val="both"/>
      </w:pPr>
      <w:r>
        <w:rPr>
          <w:rFonts w:ascii="Times New Roman"/>
          <w:b w:val="false"/>
          <w:i w:val="false"/>
          <w:color w:val="000000"/>
          <w:sz w:val="28"/>
        </w:rPr>
        <w:t>
      Шарт белгісіз мерзімге жасалған деп есептеледі (егер тараптардың келісімімен өзге көзделмесе) және Қазақстан Республикасы заңнамасымен көзделген негіздер бойынша өзгертілуі немесе бұзылуы мүмкін.</w:t>
      </w:r>
    </w:p>
    <w:bookmarkEnd w:id="18"/>
    <w:bookmarkStart w:name="z23" w:id="19"/>
    <w:p>
      <w:pPr>
        <w:spacing w:after="0"/>
        <w:ind w:left="0"/>
        <w:jc w:val="both"/>
      </w:pPr>
      <w:r>
        <w:rPr>
          <w:rFonts w:ascii="Times New Roman"/>
          <w:b w:val="false"/>
          <w:i w:val="false"/>
          <w:color w:val="000000"/>
          <w:sz w:val="28"/>
        </w:rPr>
        <w:t>
      4. Қызмет көрсетудi беру тұтынушылық сипаты мен режимi нормативтiк-техникалық құжаттармен белгіленген талаптарға:</w:t>
      </w:r>
    </w:p>
    <w:bookmarkEnd w:id="19"/>
    <w:bookmarkStart w:name="z24" w:id="20"/>
    <w:p>
      <w:pPr>
        <w:spacing w:after="0"/>
        <w:ind w:left="0"/>
        <w:jc w:val="both"/>
      </w:pPr>
      <w:r>
        <w:rPr>
          <w:rFonts w:ascii="Times New Roman"/>
          <w:b w:val="false"/>
          <w:i w:val="false"/>
          <w:color w:val="000000"/>
          <w:sz w:val="28"/>
        </w:rPr>
        <w:t>
      1) жылумен жабдықтау бойынша - тұрғын бөлмелердегi жылыту маусымы бойы ауа температурасын айқындайтын санитарлық нормаларға;</w:t>
      </w:r>
    </w:p>
    <w:bookmarkEnd w:id="20"/>
    <w:bookmarkStart w:name="z25" w:id="21"/>
    <w:p>
      <w:pPr>
        <w:spacing w:after="0"/>
        <w:ind w:left="0"/>
        <w:jc w:val="both"/>
      </w:pPr>
      <w:r>
        <w:rPr>
          <w:rFonts w:ascii="Times New Roman"/>
          <w:b w:val="false"/>
          <w:i w:val="false"/>
          <w:color w:val="000000"/>
          <w:sz w:val="28"/>
        </w:rPr>
        <w:t>
      2) электрмен жабдықтау бойынша - жыл бойы тәулiктiк қолданыстағы стандарттар бойынша электр энергиясының параметрлерiне;</w:t>
      </w:r>
    </w:p>
    <w:bookmarkEnd w:id="21"/>
    <w:bookmarkStart w:name="z26" w:id="22"/>
    <w:p>
      <w:pPr>
        <w:spacing w:after="0"/>
        <w:ind w:left="0"/>
        <w:jc w:val="both"/>
      </w:pPr>
      <w:r>
        <w:rPr>
          <w:rFonts w:ascii="Times New Roman"/>
          <w:b w:val="false"/>
          <w:i w:val="false"/>
          <w:color w:val="000000"/>
          <w:sz w:val="28"/>
        </w:rPr>
        <w:t>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нүктесiндегi судың есептелген шығынына;</w:t>
      </w:r>
    </w:p>
    <w:bookmarkEnd w:id="22"/>
    <w:bookmarkStart w:name="z27" w:id="23"/>
    <w:p>
      <w:pPr>
        <w:spacing w:after="0"/>
        <w:ind w:left="0"/>
        <w:jc w:val="both"/>
      </w:pPr>
      <w:r>
        <w:rPr>
          <w:rFonts w:ascii="Times New Roman"/>
          <w:b w:val="false"/>
          <w:i w:val="false"/>
          <w:color w:val="000000"/>
          <w:sz w:val="28"/>
        </w:rPr>
        <w:t>
      4) кәріз бойынша - жыл бойы тәуліктік ақаба ағынды суларды толық бұруды қамтамасыз етуге;</w:t>
      </w:r>
    </w:p>
    <w:bookmarkEnd w:id="23"/>
    <w:bookmarkStart w:name="z28" w:id="24"/>
    <w:p>
      <w:pPr>
        <w:spacing w:after="0"/>
        <w:ind w:left="0"/>
        <w:jc w:val="both"/>
      </w:pPr>
      <w:r>
        <w:rPr>
          <w:rFonts w:ascii="Times New Roman"/>
          <w:b w:val="false"/>
          <w:i w:val="false"/>
          <w:color w:val="000000"/>
          <w:sz w:val="28"/>
        </w:rPr>
        <w:t>
      5) лифтiлермен қызмет көрсету бойынша - жыл бойы тәуліктiк немесе шарттың негізiнде лифтілерді қауiпсiз пайдалануға;</w:t>
      </w:r>
    </w:p>
    <w:bookmarkEnd w:id="24"/>
    <w:bookmarkStart w:name="z29" w:id="25"/>
    <w:p>
      <w:pPr>
        <w:spacing w:after="0"/>
        <w:ind w:left="0"/>
        <w:jc w:val="both"/>
      </w:pPr>
      <w:r>
        <w:rPr>
          <w:rFonts w:ascii="Times New Roman"/>
          <w:b w:val="false"/>
          <w:i w:val="false"/>
          <w:color w:val="000000"/>
          <w:sz w:val="28"/>
        </w:rPr>
        <w:t>
      6) қоқыс шығару бойынша - санитарлық-эпидемиологиялық талаптарға жауап беретiндей қоқыстың толықтай шығарылуына сәйкес келуi тиiс.</w:t>
      </w:r>
    </w:p>
    <w:bookmarkEnd w:id="25"/>
    <w:bookmarkStart w:name="z30" w:id="26"/>
    <w:p>
      <w:pPr>
        <w:spacing w:after="0"/>
        <w:ind w:left="0"/>
        <w:jc w:val="both"/>
      </w:pPr>
      <w:r>
        <w:rPr>
          <w:rFonts w:ascii="Times New Roman"/>
          <w:b w:val="false"/>
          <w:i w:val="false"/>
          <w:color w:val="000000"/>
          <w:sz w:val="28"/>
        </w:rPr>
        <w:t>
      5. Коммуналдық мақсаттағы негізгі қорлардың қуатын, құрамын және тозуын, климаттық және басқа да жергілікті жағдайларын ескере отырып, қызметтерді ұсыну режимі мен тұтынудың кепілді деңгейі Шартпен белгіленеді.</w:t>
      </w:r>
    </w:p>
    <w:bookmarkEnd w:id="26"/>
    <w:bookmarkStart w:name="z31" w:id="27"/>
    <w:p>
      <w:pPr>
        <w:spacing w:after="0"/>
        <w:ind w:left="0"/>
        <w:jc w:val="left"/>
      </w:pPr>
      <w:r>
        <w:rPr>
          <w:rFonts w:ascii="Times New Roman"/>
          <w:b/>
          <w:i w:val="false"/>
          <w:color w:val="000000"/>
        </w:rPr>
        <w:t xml:space="preserve"> 3. Коммуналдық көрсетілетін қызметтерді пайдалану тәртібі мен шарттары</w:t>
      </w:r>
    </w:p>
    <w:bookmarkEnd w:id="27"/>
    <w:bookmarkStart w:name="z32" w:id="28"/>
    <w:p>
      <w:pPr>
        <w:spacing w:after="0"/>
        <w:ind w:left="0"/>
        <w:jc w:val="both"/>
      </w:pPr>
      <w:r>
        <w:rPr>
          <w:rFonts w:ascii="Times New Roman"/>
          <w:b w:val="false"/>
          <w:i w:val="false"/>
          <w:color w:val="000000"/>
          <w:sz w:val="28"/>
        </w:rPr>
        <w:t>
      6. Жалпы үйлiк энергия желiлерiнiң, сондай-ақ есепке алу құралдарын техникалық жағдайда ұстау және қауiпсiздiгін қамтамасыз ету энергиямен жабдықтаушы ұйымның мiндетi болып табылады және басқару органымен немесе тұтынушының өкiлеттi тұлғасымен не тұтынушымен жасалған жекелеген шарт негізiнде жүзеге асырылады.</w:t>
      </w:r>
    </w:p>
    <w:bookmarkEnd w:id="28"/>
    <w:bookmarkStart w:name="z33" w:id="29"/>
    <w:p>
      <w:pPr>
        <w:spacing w:after="0"/>
        <w:ind w:left="0"/>
        <w:jc w:val="both"/>
      </w:pPr>
      <w:r>
        <w:rPr>
          <w:rFonts w:ascii="Times New Roman"/>
          <w:b w:val="false"/>
          <w:i w:val="false"/>
          <w:color w:val="000000"/>
          <w:sz w:val="28"/>
        </w:rPr>
        <w:t>
      Энергиямен жабдықтаушы ұйым қызмет көрсетудi өз алдына жеке (тиісті рұқсаты бар болған жағдайда) және (немесе) энергия берушi немесе осындай қызмет түрiне лицензиясы (рұқсаты) бар мамандандырылған ұйыммен жасалған шарт бойынша жүргiзе алады. Мамандандырылған ұйымдарды тарту тендерлiк негiзде жүргiзiледi.</w:t>
      </w:r>
    </w:p>
    <w:bookmarkEnd w:id="29"/>
    <w:bookmarkStart w:name="z34" w:id="30"/>
    <w:p>
      <w:pPr>
        <w:spacing w:after="0"/>
        <w:ind w:left="0"/>
        <w:jc w:val="both"/>
      </w:pPr>
      <w:r>
        <w:rPr>
          <w:rFonts w:ascii="Times New Roman"/>
          <w:b w:val="false"/>
          <w:i w:val="false"/>
          <w:color w:val="000000"/>
          <w:sz w:val="28"/>
        </w:rPr>
        <w:t>
      Телімдердегі құбырлардың, электрлік сым өткiзгіштердiң, электрлік жабдықтардың техникалық жағдайы мен пайдаланылуы үшiн, сондай-ақ энергияны пайдалану кезiндегi қауiпсiздiк техникасы үшiн жауапкершiлiк тұтынушыға жүктеледi.</w:t>
      </w:r>
    </w:p>
    <w:bookmarkEnd w:id="30"/>
    <w:bookmarkStart w:name="z35" w:id="31"/>
    <w:p>
      <w:pPr>
        <w:spacing w:after="0"/>
        <w:ind w:left="0"/>
        <w:jc w:val="both"/>
      </w:pPr>
      <w:r>
        <w:rPr>
          <w:rFonts w:ascii="Times New Roman"/>
          <w:b w:val="false"/>
          <w:i w:val="false"/>
          <w:color w:val="000000"/>
          <w:sz w:val="28"/>
        </w:rPr>
        <w:t>
      7. Тұтынушыға жеке есепке алу құралдарын өз бетінше немесе энергия беруші ұйымдар арқылы сатып алуға және қондыруға жол беріледі.</w:t>
      </w:r>
    </w:p>
    <w:bookmarkEnd w:id="31"/>
    <w:bookmarkStart w:name="z36" w:id="32"/>
    <w:p>
      <w:pPr>
        <w:spacing w:after="0"/>
        <w:ind w:left="0"/>
        <w:jc w:val="both"/>
      </w:pPr>
      <w:r>
        <w:rPr>
          <w:rFonts w:ascii="Times New Roman"/>
          <w:b w:val="false"/>
          <w:i w:val="false"/>
          <w:color w:val="000000"/>
          <w:sz w:val="28"/>
        </w:rPr>
        <w:t>
      8. Есепке алу құралдарын басқыш алаңдарға, дәліздер мен жекеленген пәтерлерге орнатуға болады.</w:t>
      </w:r>
    </w:p>
    <w:bookmarkEnd w:id="32"/>
    <w:bookmarkStart w:name="z37" w:id="33"/>
    <w:p>
      <w:pPr>
        <w:spacing w:after="0"/>
        <w:ind w:left="0"/>
        <w:jc w:val="both"/>
      </w:pPr>
      <w:r>
        <w:rPr>
          <w:rFonts w:ascii="Times New Roman"/>
          <w:b w:val="false"/>
          <w:i w:val="false"/>
          <w:color w:val="000000"/>
          <w:sz w:val="28"/>
        </w:rPr>
        <w:t>
      Есепке алу құралдарына өту ашық түрде болуы тиіс.</w:t>
      </w:r>
    </w:p>
    <w:bookmarkEnd w:id="33"/>
    <w:bookmarkStart w:name="z38" w:id="34"/>
    <w:p>
      <w:pPr>
        <w:spacing w:after="0"/>
        <w:ind w:left="0"/>
        <w:jc w:val="both"/>
      </w:pPr>
      <w:r>
        <w:rPr>
          <w:rFonts w:ascii="Times New Roman"/>
          <w:b w:val="false"/>
          <w:i w:val="false"/>
          <w:color w:val="000000"/>
          <w:sz w:val="28"/>
        </w:rPr>
        <w:t>
      9. Тұтынушылардың (пәтер иелерiнiң) басқыш алаңдарда орнатылған есепке алу құралдарын белгiсiз бiреулер ұрлап немесе сындырып кеткен жағдайда тұтынушы немесе кондоминиум объектісі кiретін басқару органы бiр ай мерзiмінде, егер де тараптардың келiсiмiнде өзге көзделмесе, қалпына келтiреді. Есепке алу құралы қалпына келтiрiлгенге дейiн тұтынушы (пәтер иесi) оны энергия желiсiне қосуды талап етуіне болады. Мұндай уақытша қосу үшiн ақы алынбайды.</w:t>
      </w:r>
    </w:p>
    <w:bookmarkEnd w:id="34"/>
    <w:bookmarkStart w:name="z39" w:id="35"/>
    <w:p>
      <w:pPr>
        <w:spacing w:after="0"/>
        <w:ind w:left="0"/>
        <w:jc w:val="both"/>
      </w:pPr>
      <w:r>
        <w:rPr>
          <w:rFonts w:ascii="Times New Roman"/>
          <w:b w:val="false"/>
          <w:i w:val="false"/>
          <w:color w:val="000000"/>
          <w:sz w:val="28"/>
        </w:rPr>
        <w:t>
      10. Тараптардың пайдалану жауапкершiлiгiн бөлу шекарасы желiлердiң тиiстi түрi үшiн былайша айқындалады:</w:t>
      </w:r>
    </w:p>
    <w:bookmarkEnd w:id="35"/>
    <w:bookmarkStart w:name="z40" w:id="36"/>
    <w:p>
      <w:pPr>
        <w:spacing w:after="0"/>
        <w:ind w:left="0"/>
        <w:jc w:val="both"/>
      </w:pPr>
      <w:r>
        <w:rPr>
          <w:rFonts w:ascii="Times New Roman"/>
          <w:b w:val="false"/>
          <w:i w:val="false"/>
          <w:color w:val="000000"/>
          <w:sz w:val="28"/>
        </w:rPr>
        <w:t>
      1) жылу - басқару торабының соңғы ысырмасының бөлу ернемегі бойынша;</w:t>
      </w:r>
    </w:p>
    <w:bookmarkEnd w:id="36"/>
    <w:bookmarkStart w:name="z41" w:id="37"/>
    <w:p>
      <w:pPr>
        <w:spacing w:after="0"/>
        <w:ind w:left="0"/>
        <w:jc w:val="both"/>
      </w:pPr>
      <w:r>
        <w:rPr>
          <w:rFonts w:ascii="Times New Roman"/>
          <w:b w:val="false"/>
          <w:i w:val="false"/>
          <w:color w:val="000000"/>
          <w:sz w:val="28"/>
        </w:rPr>
        <w:t>
      2) ыстық сумен жабдықтау - ыстық сумен жабдықтау жүйесiнiң соңғы ысырмасының бөлу ернемегі бойынша;</w:t>
      </w:r>
    </w:p>
    <w:bookmarkEnd w:id="37"/>
    <w:bookmarkStart w:name="z42" w:id="38"/>
    <w:p>
      <w:pPr>
        <w:spacing w:after="0"/>
        <w:ind w:left="0"/>
        <w:jc w:val="both"/>
      </w:pPr>
      <w:r>
        <w:rPr>
          <w:rFonts w:ascii="Times New Roman"/>
          <w:b w:val="false"/>
          <w:i w:val="false"/>
          <w:color w:val="000000"/>
          <w:sz w:val="28"/>
        </w:rPr>
        <w:t>
      3) суық сумен жабдықтау - басқару торабының соңғы ысырмасының бөлу ернемегі бойынша;</w:t>
      </w:r>
    </w:p>
    <w:bookmarkEnd w:id="38"/>
    <w:bookmarkStart w:name="z43" w:id="39"/>
    <w:p>
      <w:pPr>
        <w:spacing w:after="0"/>
        <w:ind w:left="0"/>
        <w:jc w:val="both"/>
      </w:pPr>
      <w:r>
        <w:rPr>
          <w:rFonts w:ascii="Times New Roman"/>
          <w:b w:val="false"/>
          <w:i w:val="false"/>
          <w:color w:val="000000"/>
          <w:sz w:val="28"/>
        </w:rPr>
        <w:t>
      4) кәріз - тұтынушы қосылатын жердегi құдық көшедегi кәріз желісінің шекарасы болып табылады, ал ауладағы кәріз шекарасы - ғимараттан желiге қосылатын құдық;</w:t>
      </w:r>
    </w:p>
    <w:bookmarkEnd w:id="39"/>
    <w:bookmarkStart w:name="z44" w:id="40"/>
    <w:p>
      <w:pPr>
        <w:spacing w:after="0"/>
        <w:ind w:left="0"/>
        <w:jc w:val="both"/>
      </w:pPr>
      <w:r>
        <w:rPr>
          <w:rFonts w:ascii="Times New Roman"/>
          <w:b w:val="false"/>
          <w:i w:val="false"/>
          <w:color w:val="000000"/>
          <w:sz w:val="28"/>
        </w:rPr>
        <w:t>
      5) электр энергиясы - ғимаратқа кiретiн қолданым кәбілінің сым ұштамасында.</w:t>
      </w:r>
    </w:p>
    <w:bookmarkEnd w:id="40"/>
    <w:bookmarkStart w:name="z45" w:id="41"/>
    <w:p>
      <w:pPr>
        <w:spacing w:after="0"/>
        <w:ind w:left="0"/>
        <w:jc w:val="both"/>
      </w:pPr>
      <w:r>
        <w:rPr>
          <w:rFonts w:ascii="Times New Roman"/>
          <w:b w:val="false"/>
          <w:i w:val="false"/>
          <w:color w:val="000000"/>
          <w:sz w:val="28"/>
        </w:rPr>
        <w:t>
      11. Шарт бойынша міндеттемелерді орындамаған немесе тиісті деңгейде орындамаған жағдайда, табиғи монополия субъектісі мен тұтынушы қолданыстағы заңнамаға сәйкес залалдың орнын толтыруды талап етуіне болады.</w:t>
      </w:r>
    </w:p>
    <w:bookmarkEnd w:id="41"/>
    <w:bookmarkStart w:name="z46" w:id="42"/>
    <w:p>
      <w:pPr>
        <w:spacing w:after="0"/>
        <w:ind w:left="0"/>
        <w:jc w:val="left"/>
      </w:pPr>
      <w:r>
        <w:rPr>
          <w:rFonts w:ascii="Times New Roman"/>
          <w:b/>
          <w:i w:val="false"/>
          <w:color w:val="000000"/>
        </w:rPr>
        <w:t xml:space="preserve"> 4. Ақы төлеу тәртiбi</w:t>
      </w:r>
    </w:p>
    <w:bookmarkEnd w:id="42"/>
    <w:bookmarkStart w:name="z47" w:id="43"/>
    <w:p>
      <w:pPr>
        <w:spacing w:after="0"/>
        <w:ind w:left="0"/>
        <w:jc w:val="both"/>
      </w:pPr>
      <w:r>
        <w:rPr>
          <w:rFonts w:ascii="Times New Roman"/>
          <w:b w:val="false"/>
          <w:i w:val="false"/>
          <w:color w:val="000000"/>
          <w:sz w:val="28"/>
        </w:rPr>
        <w:t>
      12. Қолданыстағы заңнамаға сәйкес реттеуге жататын қызметтерге ақы төлеу белгiленген тәртiппен уәкiлеттi мемлекеттік орган бекiткен тарифтер бойынша жүргізiледi.</w:t>
      </w:r>
    </w:p>
    <w:bookmarkEnd w:id="43"/>
    <w:bookmarkStart w:name="z48" w:id="44"/>
    <w:p>
      <w:pPr>
        <w:spacing w:after="0"/>
        <w:ind w:left="0"/>
        <w:jc w:val="both"/>
      </w:pPr>
      <w:r>
        <w:rPr>
          <w:rFonts w:ascii="Times New Roman"/>
          <w:b w:val="false"/>
          <w:i w:val="false"/>
          <w:color w:val="000000"/>
          <w:sz w:val="28"/>
        </w:rPr>
        <w:t>
      13. Тұтынушы төлемдi есептiк айдан кейінгі айдың 25 жұлдызынан кешiктiрмей немесе тұтынушы мен табиғи монополия субъектісі арасындағы келiсiм бойынша Шартта ескерiлген мерзiмде жасайды.</w:t>
      </w:r>
    </w:p>
    <w:bookmarkEnd w:id="44"/>
    <w:bookmarkStart w:name="z49" w:id="45"/>
    <w:p>
      <w:pPr>
        <w:spacing w:after="0"/>
        <w:ind w:left="0"/>
        <w:jc w:val="both"/>
      </w:pPr>
      <w:r>
        <w:rPr>
          <w:rFonts w:ascii="Times New Roman"/>
          <w:b w:val="false"/>
          <w:i w:val="false"/>
          <w:color w:val="000000"/>
          <w:sz w:val="28"/>
        </w:rPr>
        <w:t>
      14. Төлем мерзiмiн өткiзiп алған жағдайда тұтынушы Шартпен белгiленген айыпақыны төлейдi.</w:t>
      </w:r>
    </w:p>
    <w:bookmarkEnd w:id="45"/>
    <w:bookmarkStart w:name="z50" w:id="46"/>
    <w:p>
      <w:pPr>
        <w:spacing w:after="0"/>
        <w:ind w:left="0"/>
        <w:jc w:val="both"/>
      </w:pPr>
      <w:r>
        <w:rPr>
          <w:rFonts w:ascii="Times New Roman"/>
          <w:b w:val="false"/>
          <w:i w:val="false"/>
          <w:color w:val="000000"/>
          <w:sz w:val="28"/>
        </w:rPr>
        <w:t>
      15. Егер тұтынушы пайдаланылған энергияға төлем жасамағаны үшiн белгiленген тәртiппен ағытылған болса, онда оны қайта қосу борыш өтелгеннен жүргiзiледi. Бiрнеше рет (бір реттен аса) ағыту кезiнде оны қосу борышты өтегеннен және қосылу үшiн төлем жасағаннан кейiн жүргiзiледi, қызмет көрсетудiң осы түрi бойынша тариф белгiленген тәртiппен аумақтық монополияға қарсы органмен келiсiледi.</w:t>
      </w:r>
    </w:p>
    <w:bookmarkEnd w:id="46"/>
    <w:bookmarkStart w:name="z51" w:id="47"/>
    <w:p>
      <w:pPr>
        <w:spacing w:after="0"/>
        <w:ind w:left="0"/>
        <w:jc w:val="both"/>
      </w:pPr>
      <w:r>
        <w:rPr>
          <w:rFonts w:ascii="Times New Roman"/>
          <w:b w:val="false"/>
          <w:i w:val="false"/>
          <w:color w:val="000000"/>
          <w:sz w:val="28"/>
        </w:rPr>
        <w:t>
      16. Тұтынылған энергия үшiн есеп айырысу есеп жүргiзу құралдарының көрсеткiшi негiзiнде энергиямен жабдықтау ұйымының жазып берген есебі бойынша жүргiзiледi.</w:t>
      </w:r>
    </w:p>
    <w:bookmarkEnd w:id="47"/>
    <w:bookmarkStart w:name="z52" w:id="48"/>
    <w:p>
      <w:pPr>
        <w:spacing w:after="0"/>
        <w:ind w:left="0"/>
        <w:jc w:val="both"/>
      </w:pPr>
      <w:r>
        <w:rPr>
          <w:rFonts w:ascii="Times New Roman"/>
          <w:b w:val="false"/>
          <w:i w:val="false"/>
          <w:color w:val="000000"/>
          <w:sz w:val="28"/>
        </w:rPr>
        <w:t>
      17. Есепке алу құралдарының көрсеткіштерін алу мен энергия үшін есептеулерді жазуды энергиямен жабдықтаушы ұйымдардың өкілдері жүргізеді, олар бару кезінде қызметтік куәліктерін көрсетеді.</w:t>
      </w:r>
    </w:p>
    <w:bookmarkEnd w:id="48"/>
    <w:bookmarkStart w:name="z53" w:id="49"/>
    <w:p>
      <w:pPr>
        <w:spacing w:after="0"/>
        <w:ind w:left="0"/>
        <w:jc w:val="both"/>
      </w:pPr>
      <w:r>
        <w:rPr>
          <w:rFonts w:ascii="Times New Roman"/>
          <w:b w:val="false"/>
          <w:i w:val="false"/>
          <w:color w:val="000000"/>
          <w:sz w:val="28"/>
        </w:rPr>
        <w:t>
      Екі есептік кезең ішінде тұтынушының кінәсінен есептеу құралдарының көрсеткіштерін алу мүмкін болмаған кезде, тұтынушының өзі энергиямен жабдықтаушы ұйымға өзінің жұмсаған энергиясының саны туралы мәлімет бермесе, энергиямен жабдықтаушы ұйым белгіленген тәртіппен оның берілуін тоқтау мүмкін.</w:t>
      </w:r>
    </w:p>
    <w:bookmarkEnd w:id="49"/>
    <w:bookmarkStart w:name="z54" w:id="50"/>
    <w:p>
      <w:pPr>
        <w:spacing w:after="0"/>
        <w:ind w:left="0"/>
        <w:jc w:val="both"/>
      </w:pPr>
      <w:r>
        <w:rPr>
          <w:rFonts w:ascii="Times New Roman"/>
          <w:b w:val="false"/>
          <w:i w:val="false"/>
          <w:color w:val="000000"/>
          <w:sz w:val="28"/>
        </w:rPr>
        <w:t>
      18. Тараптардың келiсуi бойынша есепке алу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ұйыммен есепке алынады.</w:t>
      </w:r>
    </w:p>
    <w:bookmarkEnd w:id="50"/>
    <w:bookmarkStart w:name="z55" w:id="51"/>
    <w:p>
      <w:pPr>
        <w:spacing w:after="0"/>
        <w:ind w:left="0"/>
        <w:jc w:val="both"/>
      </w:pPr>
      <w:r>
        <w:rPr>
          <w:rFonts w:ascii="Times New Roman"/>
          <w:b w:val="false"/>
          <w:i w:val="false"/>
          <w:color w:val="000000"/>
          <w:sz w:val="28"/>
        </w:rPr>
        <w:t>
      19. Тұтынушы кiнәсi бойынша болмаған есептiң уақытша бұзылуы кезiнде электр энергиясы үшiн есеп айырысу, егер шартта электр энергиясының аз саны көрсетiлмесе, алдыңғы есептiк кезеңнiң орташа тәулiктiк шығысы бойынша жүргiзiледi.</w:t>
      </w:r>
    </w:p>
    <w:bookmarkEnd w:id="51"/>
    <w:bookmarkStart w:name="z56" w:id="52"/>
    <w:p>
      <w:pPr>
        <w:spacing w:after="0"/>
        <w:ind w:left="0"/>
        <w:jc w:val="both"/>
      </w:pPr>
      <w:r>
        <w:rPr>
          <w:rFonts w:ascii="Times New Roman"/>
          <w:b w:val="false"/>
          <w:i w:val="false"/>
          <w:color w:val="000000"/>
          <w:sz w:val="28"/>
        </w:rPr>
        <w:t>
      Электр энергиясының орташа тәулiктiк есептi кезеңi бiр айдан аспауы тиiс, бұл кезде есеп айырысу есебi толық көлемде қалпына келтiрiлуі тиіс.</w:t>
      </w:r>
    </w:p>
    <w:bookmarkEnd w:id="52"/>
    <w:bookmarkStart w:name="z57" w:id="53"/>
    <w:p>
      <w:pPr>
        <w:spacing w:after="0"/>
        <w:ind w:left="0"/>
        <w:jc w:val="both"/>
      </w:pPr>
      <w:r>
        <w:rPr>
          <w:rFonts w:ascii="Times New Roman"/>
          <w:b w:val="false"/>
          <w:i w:val="false"/>
          <w:color w:val="000000"/>
          <w:sz w:val="28"/>
        </w:rPr>
        <w:t>
      Егер есеп айырысу есебiн көрсетiлген мерзiмде қалпына келтiру мүмкiн болмаса, тұтынушыға жіберілген электр энергиясына есеп айырысу және қалпына келтiру есепке алу мерзімінің тәртiбi тұтынушының және энергиямен жабдықтаушы ұйымның келiсiмiмен белгiленеді.</w:t>
      </w:r>
    </w:p>
    <w:bookmarkEnd w:id="53"/>
    <w:bookmarkStart w:name="z58" w:id="54"/>
    <w:p>
      <w:pPr>
        <w:spacing w:after="0"/>
        <w:ind w:left="0"/>
        <w:jc w:val="both"/>
      </w:pPr>
      <w:r>
        <w:rPr>
          <w:rFonts w:ascii="Times New Roman"/>
          <w:b w:val="false"/>
          <w:i w:val="false"/>
          <w:color w:val="000000"/>
          <w:sz w:val="28"/>
        </w:rPr>
        <w:t>
      20. Тұтынушының есепке алу құралы схемасының өзгеруі,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есепке алу құралының көрсеткiшiн бұрмалайтын тетiк орнатқанын энергиямен жабдықтаушы ұйымның өкiлдерi бұрынғы тексерулерінде табуға мүмкiн болмаған жағдайда, тұтынушыға энергиямен жабдықтау ұйымы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54"/>
    <w:bookmarkStart w:name="z59" w:id="55"/>
    <w:p>
      <w:pPr>
        <w:spacing w:after="0"/>
        <w:ind w:left="0"/>
        <w:jc w:val="both"/>
      </w:pPr>
      <w:r>
        <w:rPr>
          <w:rFonts w:ascii="Times New Roman"/>
          <w:b w:val="false"/>
          <w:i w:val="false"/>
          <w:color w:val="000000"/>
          <w:sz w:val="28"/>
        </w:rPr>
        <w:t>
      Қайта есептеу:</w:t>
      </w:r>
    </w:p>
    <w:bookmarkEnd w:id="55"/>
    <w:bookmarkStart w:name="z60" w:id="56"/>
    <w:p>
      <w:pPr>
        <w:spacing w:after="0"/>
        <w:ind w:left="0"/>
        <w:jc w:val="both"/>
      </w:pPr>
      <w:r>
        <w:rPr>
          <w:rFonts w:ascii="Times New Roman"/>
          <w:b w:val="false"/>
          <w:i w:val="false"/>
          <w:color w:val="000000"/>
          <w:sz w:val="28"/>
        </w:rPr>
        <w:t>
      1) жарықтандырғыш ток қабылдағыштардың қуаты және олардың пайдалану сағаттарының саны бойынша;</w:t>
      </w:r>
    </w:p>
    <w:bookmarkEnd w:id="56"/>
    <w:bookmarkStart w:name="z61" w:id="57"/>
    <w:p>
      <w:pPr>
        <w:spacing w:after="0"/>
        <w:ind w:left="0"/>
        <w:jc w:val="both"/>
      </w:pPr>
      <w:r>
        <w:rPr>
          <w:rFonts w:ascii="Times New Roman"/>
          <w:b w:val="false"/>
          <w:i w:val="false"/>
          <w:color w:val="000000"/>
          <w:sz w:val="28"/>
        </w:rPr>
        <w:t>
      2) тұтынушыда штепсельдi розеткалар болған жағдайда (олардың санына қарамастан) - бiр розетканың 600 Вт қуаттың тәулiгiне 24 сағат пайдалануы есебiнен, ал 600 Вт қуаттан артық жылыту құралдары немесе басқа электр жабдықтары табылған жағдайда - тұтынушының пайдалануындағы жабдықтың оның нақты қуатының тәулiгiне 24 сағат пайдалануы есебiнен жүргiзiледi.</w:t>
      </w:r>
    </w:p>
    <w:bookmarkEnd w:id="57"/>
    <w:bookmarkStart w:name="z62" w:id="58"/>
    <w:p>
      <w:pPr>
        <w:spacing w:after="0"/>
        <w:ind w:left="0"/>
        <w:jc w:val="both"/>
      </w:pPr>
      <w:r>
        <w:rPr>
          <w:rFonts w:ascii="Times New Roman"/>
          <w:b w:val="false"/>
          <w:i w:val="false"/>
          <w:color w:val="000000"/>
          <w:sz w:val="28"/>
        </w:rPr>
        <w:t>
      21. Өтінiш берiлген және растайтын құжатты (емдеу мекемесiнен, жұмыс орнынан анықтама, шипажай жолдамасының түбiршегi, уақытша тұрған жерi бойынша тiркелуі туралы анықтама, қонақ үйде тұрғаны үшiн төлемi туралы түбiршек және тағы басқа) ұсынған кезде пәтерде тұратын адамдардың (бiреуiнiң немесе бiрнешеуiнiң) уақытша кетуi, есепке алу құралдары жоқ жағдайда бiр адамға есептелiнген қызмет көрсетулер үшiн ақы төлеу олардың болмаған уақытына жүргізiлмейдi.</w:t>
      </w:r>
    </w:p>
    <w:bookmarkEnd w:id="58"/>
    <w:bookmarkStart w:name="z63" w:id="59"/>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энергиямен жабдықтаушы ұйымға өтiнiш берген сәтiнен бастап жүзеге асырылады.</w:t>
      </w:r>
    </w:p>
    <w:bookmarkEnd w:id="59"/>
    <w:bookmarkStart w:name="z64" w:id="60"/>
    <w:p>
      <w:pPr>
        <w:spacing w:after="0"/>
        <w:ind w:left="0"/>
        <w:jc w:val="both"/>
      </w:pPr>
      <w:r>
        <w:rPr>
          <w:rFonts w:ascii="Times New Roman"/>
          <w:b w:val="false"/>
          <w:i w:val="false"/>
          <w:color w:val="000000"/>
          <w:sz w:val="28"/>
        </w:rPr>
        <w:t>
      22. Есепке алу құралдары уақытша болмаған жағдайда, бiр адамға есептелiнетiн қызмет көрсетулер үшiн төлемдер тұрушылардың нақты саны бойынша алынады.</w:t>
      </w:r>
    </w:p>
    <w:bookmarkEnd w:id="60"/>
    <w:bookmarkStart w:name="z65" w:id="61"/>
    <w:p>
      <w:pPr>
        <w:spacing w:after="0"/>
        <w:ind w:left="0"/>
        <w:jc w:val="both"/>
      </w:pPr>
      <w:r>
        <w:rPr>
          <w:rFonts w:ascii="Times New Roman"/>
          <w:b w:val="false"/>
          <w:i w:val="false"/>
          <w:color w:val="000000"/>
          <w:sz w:val="28"/>
        </w:rPr>
        <w:t>
      23. Пәтер иелерінің кооперативтері энергиямен жабдықтаушы ұйымдармен жалпы үйлері мұқтаждарына жұмсалатын энергия үшiн белгіленген тәртiппен пайдалану жауапкершiлiгі шегінде орнатылған есепке алу құралдары арқылы бекітілген тариф бойынша есеп айырысады.</w:t>
      </w:r>
    </w:p>
    <w:bookmarkEnd w:id="61"/>
    <w:bookmarkStart w:name="z66" w:id="62"/>
    <w:p>
      <w:pPr>
        <w:spacing w:after="0"/>
        <w:ind w:left="0"/>
        <w:jc w:val="both"/>
      </w:pPr>
      <w:r>
        <w:rPr>
          <w:rFonts w:ascii="Times New Roman"/>
          <w:b w:val="false"/>
          <w:i w:val="false"/>
          <w:color w:val="000000"/>
          <w:sz w:val="28"/>
        </w:rPr>
        <w:t>
      24. Есепке алу құралдарын тараптардың пайдалану жауапкершiлiгiнiң бөлiну шекарасынан тыс жерде орнатылуы кезiнде, бөлiну шекарасынан бастап есепке алу құралдарын орнату орындарына дейiн желi учаскесiндегі шығындар көрсетiлген желi учаскесi балансында тұрған иесiне шарт негiзiнде жатқызылады.</w:t>
      </w:r>
    </w:p>
    <w:bookmarkEnd w:id="62"/>
    <w:bookmarkStart w:name="z67" w:id="63"/>
    <w:p>
      <w:pPr>
        <w:spacing w:after="0"/>
        <w:ind w:left="0"/>
        <w:jc w:val="both"/>
      </w:pPr>
      <w:r>
        <w:rPr>
          <w:rFonts w:ascii="Times New Roman"/>
          <w:b w:val="false"/>
          <w:i w:val="false"/>
          <w:color w:val="000000"/>
          <w:sz w:val="28"/>
        </w:rPr>
        <w:t>
      25. Лифтiнi пайдаланғаны үшiн төлем 1-шi және 2-шi қабаттағы тұрғындардан басқаларының бәрiнен алынады.</w:t>
      </w:r>
    </w:p>
    <w:bookmarkEnd w:id="63"/>
    <w:bookmarkStart w:name="z68" w:id="64"/>
    <w:p>
      <w:pPr>
        <w:spacing w:after="0"/>
        <w:ind w:left="0"/>
        <w:jc w:val="both"/>
      </w:pPr>
      <w:r>
        <w:rPr>
          <w:rFonts w:ascii="Times New Roman"/>
          <w:b w:val="false"/>
          <w:i w:val="false"/>
          <w:color w:val="000000"/>
          <w:sz w:val="28"/>
        </w:rPr>
        <w:t>
      26. Жылумен жабдықтау үшiн төлем табиғи монополия субъектісінің тұтынушымен келiсімі бойынша жыл iшiнде бiрқалыпты не осы қызмет түрiн ұсыну кезеңiнде жүргiзiледi және Шартпен анықталады.</w:t>
      </w:r>
    </w:p>
    <w:bookmarkEnd w:id="64"/>
    <w:bookmarkStart w:name="z69" w:id="65"/>
    <w:p>
      <w:pPr>
        <w:spacing w:after="0"/>
        <w:ind w:left="0"/>
        <w:jc w:val="left"/>
      </w:pPr>
      <w:r>
        <w:rPr>
          <w:rFonts w:ascii="Times New Roman"/>
          <w:b/>
          <w:i w:val="false"/>
          <w:color w:val="000000"/>
        </w:rPr>
        <w:t xml:space="preserve"> 5. Қорытынды ережелер</w:t>
      </w:r>
    </w:p>
    <w:bookmarkEnd w:id="65"/>
    <w:bookmarkStart w:name="z70" w:id="66"/>
    <w:p>
      <w:pPr>
        <w:spacing w:after="0"/>
        <w:ind w:left="0"/>
        <w:jc w:val="both"/>
      </w:pPr>
      <w:r>
        <w:rPr>
          <w:rFonts w:ascii="Times New Roman"/>
          <w:b w:val="false"/>
          <w:i w:val="false"/>
          <w:color w:val="000000"/>
          <w:sz w:val="28"/>
        </w:rPr>
        <w:t>
      27. Осы Қағидамен реттелмеген қатынастар Қазақстан Республикасының қолданыстағы заңнамасына сәйкес реттеледі.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