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34147" w14:textId="e1341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11 қыркүйектегі № 285 қаулысы. Атырау облысының Әділет департаментінде 2015 жылғы 02 қазанда № 3306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Мыналар:</w:t>
      </w:r>
      <w:r>
        <w:br/>
      </w:r>
      <w:r>
        <w:rPr>
          <w:rFonts w:ascii="Times New Roman"/>
          <w:b w:val="false"/>
          <w:i w:val="false"/>
          <w:color w:val="000000"/>
          <w:sz w:val="28"/>
        </w:rPr>
        <w:t xml:space="preserve">
      1) </w:t>
      </w:r>
      <w:r>
        <w:rPr>
          <w:rFonts w:ascii="Times New Roman"/>
          <w:b w:val="false"/>
          <w:i w:val="false"/>
          <w:color w:val="000000"/>
          <w:sz w:val="28"/>
        </w:rPr>
        <w:t xml:space="preserve"> осы қаулының </w:t>
      </w:r>
      <w:r>
        <w:rPr>
          <w:rFonts w:ascii="Times New Roman"/>
          <w:b w:val="false"/>
          <w:i w:val="false"/>
          <w:color w:val="000000"/>
          <w:sz w:val="28"/>
        </w:rPr>
        <w:t>1 - қосымшасына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регламенті;</w:t>
      </w:r>
      <w:r>
        <w:br/>
      </w:r>
      <w:r>
        <w:rPr>
          <w:rFonts w:ascii="Times New Roman"/>
          <w:b w:val="false"/>
          <w:i w:val="false"/>
          <w:color w:val="000000"/>
          <w:sz w:val="28"/>
        </w:rPr>
        <w:t>
</w:t>
      </w:r>
      <w:r>
        <w:rPr>
          <w:rFonts w:ascii="Times New Roman"/>
          <w:b w:val="false"/>
          <w:i w:val="false"/>
          <w:color w:val="ff0000"/>
          <w:sz w:val="28"/>
        </w:rPr>
        <w:t xml:space="preserve">      2) алып тасталды- Атырау облысы әкімдігінің 10.11.2017 № </w:t>
      </w:r>
      <w:r>
        <w:rPr>
          <w:rFonts w:ascii="Times New Roman"/>
          <w:b w:val="false"/>
          <w:i w:val="false"/>
          <w:color w:val="000000"/>
          <w:sz w:val="28"/>
        </w:rPr>
        <w:t>299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w:t>
      </w:r>
      <w:r>
        <w:rPr>
          <w:rFonts w:ascii="Times New Roman"/>
          <w:b w:val="false"/>
          <w:i w:val="false"/>
          <w:color w:val="000000"/>
          <w:sz w:val="28"/>
        </w:rPr>
        <w:t>3 - қосымшасына</w:t>
      </w:r>
      <w:r>
        <w:rPr>
          <w:rFonts w:ascii="Times New Roman"/>
          <w:b w:val="false"/>
          <w:i w:val="false"/>
          <w:color w:val="000000"/>
          <w:sz w:val="28"/>
        </w:rPr>
        <w:t xml:space="preserve"> сәйкес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мемлекеттiк көрсетілетін қызмет регламенті;</w:t>
      </w:r>
      <w:r>
        <w:br/>
      </w:r>
      <w:r>
        <w:rPr>
          <w:rFonts w:ascii="Times New Roman"/>
          <w:b w:val="false"/>
          <w:i w:val="false"/>
          <w:color w:val="000000"/>
          <w:sz w:val="28"/>
        </w:rPr>
        <w:t xml:space="preserve">
      4) </w:t>
      </w:r>
      <w:r>
        <w:rPr>
          <w:rFonts w:ascii="Times New Roman"/>
          <w:b w:val="false"/>
          <w:i w:val="false"/>
          <w:color w:val="000000"/>
          <w:sz w:val="28"/>
        </w:rPr>
        <w:t xml:space="preserve"> осы қаулының </w:t>
      </w:r>
      <w:r>
        <w:rPr>
          <w:rFonts w:ascii="Times New Roman"/>
          <w:b w:val="false"/>
          <w:i w:val="false"/>
          <w:color w:val="000000"/>
          <w:sz w:val="28"/>
        </w:rPr>
        <w:t>4 – қосымшасына</w:t>
      </w:r>
      <w:r>
        <w:rPr>
          <w:rFonts w:ascii="Times New Roman"/>
          <w:b w:val="false"/>
          <w:i w:val="false"/>
          <w:color w:val="000000"/>
          <w:sz w:val="28"/>
        </w:rPr>
        <w:t xml:space="preserve"> сәйкес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мемлекеттiк көрсетілетін қызмет регламенті;</w:t>
      </w:r>
      <w:r>
        <w:br/>
      </w:r>
      <w:r>
        <w:rPr>
          <w:rFonts w:ascii="Times New Roman"/>
          <w:b w:val="false"/>
          <w:i w:val="false"/>
          <w:color w:val="000000"/>
          <w:sz w:val="28"/>
        </w:rPr>
        <w:t xml:space="preserve">
      5) </w:t>
      </w:r>
      <w:r>
        <w:rPr>
          <w:rFonts w:ascii="Times New Roman"/>
          <w:b w:val="false"/>
          <w:i w:val="false"/>
          <w:color w:val="000000"/>
          <w:sz w:val="28"/>
        </w:rPr>
        <w:t xml:space="preserve"> осы қаулының </w:t>
      </w:r>
      <w:r>
        <w:rPr>
          <w:rFonts w:ascii="Times New Roman"/>
          <w:b w:val="false"/>
          <w:i w:val="false"/>
          <w:color w:val="000000"/>
          <w:sz w:val="28"/>
        </w:rPr>
        <w:t>5 – қосымшасына</w:t>
      </w:r>
      <w:r>
        <w:rPr>
          <w:rFonts w:ascii="Times New Roman"/>
          <w:b w:val="false"/>
          <w:i w:val="false"/>
          <w:color w:val="000000"/>
          <w:sz w:val="28"/>
        </w:rPr>
        <w:t xml:space="preserve"> сәйкес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регламенті;</w:t>
      </w:r>
      <w:r>
        <w:br/>
      </w:r>
      <w:r>
        <w:rPr>
          <w:rFonts w:ascii="Times New Roman"/>
          <w:b w:val="false"/>
          <w:i w:val="false"/>
          <w:color w:val="000000"/>
          <w:sz w:val="28"/>
        </w:rPr>
        <w:t xml:space="preserve">
      6) </w:t>
      </w:r>
      <w:r>
        <w:rPr>
          <w:rFonts w:ascii="Times New Roman"/>
          <w:b w:val="false"/>
          <w:i w:val="false"/>
          <w:color w:val="000000"/>
          <w:sz w:val="28"/>
        </w:rPr>
        <w:t xml:space="preserve"> осы қаулының </w:t>
      </w:r>
      <w:r>
        <w:rPr>
          <w:rFonts w:ascii="Times New Roman"/>
          <w:b w:val="false"/>
          <w:i w:val="false"/>
          <w:color w:val="000000"/>
          <w:sz w:val="28"/>
        </w:rPr>
        <w:t>6 - қосымшасына</w:t>
      </w:r>
      <w:r>
        <w:rPr>
          <w:rFonts w:ascii="Times New Roman"/>
          <w:b w:val="false"/>
          <w:i w:val="false"/>
          <w:color w:val="000000"/>
          <w:sz w:val="28"/>
        </w:rPr>
        <w:t xml:space="preserve"> сәйкес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мемлекеттiк көрсетілетін қызмет регламенті бекітілсін. </w:t>
      </w:r>
      <w:r>
        <w:br/>
      </w:r>
      <w:r>
        <w:rPr>
          <w:rFonts w:ascii="Times New Roman"/>
          <w:b w:val="false"/>
          <w:i w:val="false"/>
          <w:color w:val="000000"/>
          <w:sz w:val="28"/>
        </w:rPr>
        <w:t xml:space="preserve">
      2. </w:t>
      </w:r>
      <w:r>
        <w:rPr>
          <w:rFonts w:ascii="Times New Roman"/>
          <w:b w:val="false"/>
          <w:i w:val="false"/>
          <w:color w:val="000000"/>
          <w:sz w:val="28"/>
        </w:rPr>
        <w:t xml:space="preserve"> Атырау облысы әкімдігінің 2014 жылғы 11 сәуірдегі № </w:t>
      </w:r>
      <w:r>
        <w:rPr>
          <w:rFonts w:ascii="Times New Roman"/>
          <w:b w:val="false"/>
          <w:i w:val="false"/>
          <w:color w:val="000000"/>
          <w:sz w:val="28"/>
        </w:rPr>
        <w:t>107</w:t>
      </w:r>
      <w:r>
        <w:rPr>
          <w:rFonts w:ascii="Times New Roman"/>
          <w:b w:val="false"/>
          <w:i w:val="false"/>
          <w:color w:val="000000"/>
          <w:sz w:val="28"/>
        </w:rPr>
        <w:t xml:space="preserve"> "Атырау облысы бойынша техникалық инспекция саласында мемлекеттік көрсетілетін қызмет регламенттерін бекіту туралы" (нормативтік құқықтық актілерді мемлекеттік тіркеу тізілімінде № 2921 тіркелген, 2014 жылы 14 маусымда "Атырау" газетінде жарияланған) және 2014 жылғы 8 қазандағы № </w:t>
      </w:r>
      <w:r>
        <w:rPr>
          <w:rFonts w:ascii="Times New Roman"/>
          <w:b w:val="false"/>
          <w:i w:val="false"/>
          <w:color w:val="000000"/>
          <w:sz w:val="28"/>
        </w:rPr>
        <w:t>312</w:t>
      </w:r>
      <w:r>
        <w:rPr>
          <w:rFonts w:ascii="Times New Roman"/>
          <w:b w:val="false"/>
          <w:i w:val="false"/>
          <w:color w:val="000000"/>
          <w:sz w:val="28"/>
        </w:rPr>
        <w:t xml:space="preserve"> "Атырау облысы әкімдігінің 2014 жылғы 11 сәуірдегі № 107 "Атырау облысы бойынша техникалық инспекция саласында мемлекеттік көрсетілетін қызмет регламенттерін бекіту туралы" қаулысына өзгерістер мен толықтырулар енгізу туралы" (нормативтік құқықтық актілерді мемлекеттік тіркеу тізілімінде № 3033 тіркелген, 2014 жылы 18 қарашада "Атырау" газетінде жарияланған) қаулыларының күші жойылды деп танылсын.</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орындалуын бақылау Атырау облысы әкімінің бірінші орынбасары Ғ.И. Дүйсембаевқа жүктелсін.</w:t>
      </w:r>
      <w:r>
        <w:br/>
      </w:r>
      <w:r>
        <w:rPr>
          <w:rFonts w:ascii="Times New Roman"/>
          <w:b w:val="false"/>
          <w:i w:val="false"/>
          <w:color w:val="000000"/>
          <w:sz w:val="28"/>
        </w:rPr>
        <w:t xml:space="preserve">
      4. </w:t>
      </w:r>
      <w:r>
        <w:rPr>
          <w:rFonts w:ascii="Times New Roman"/>
          <w:b w:val="false"/>
          <w:i w:val="false"/>
          <w:color w:val="000000"/>
          <w:sz w:val="28"/>
        </w:rPr>
        <w:t xml:space="preserve">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Ізмұхамбетов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қаулысына 1 –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қаулысымен бекітілген</w:t>
            </w:r>
          </w:p>
        </w:tc>
      </w:tr>
    </w:tbl>
    <w:bookmarkStart w:name="z15" w:id="1"/>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регламенті</w:t>
      </w:r>
    </w:p>
    <w:bookmarkEnd w:id="1"/>
    <w:bookmarkStart w:name="z16" w:id="2"/>
    <w:p>
      <w:pPr>
        <w:spacing w:after="0"/>
        <w:ind w:left="0"/>
        <w:jc w:val="left"/>
      </w:pPr>
      <w:r>
        <w:rPr>
          <w:rFonts w:ascii="Times New Roman"/>
          <w:b/>
          <w:i w:val="false"/>
          <w:color w:val="000000"/>
        </w:rPr>
        <w:t xml:space="preserve"> 1. Жалпы ережелер</w:t>
      </w:r>
    </w:p>
    <w:bookmarkEnd w:id="2"/>
    <w:bookmarkStart w:name="z17" w:id="3"/>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 (бұдан әрі – мемлекеттік көрсетілетін қызмет) жергілікті атқарушы органдар - "Атырау облысының Ауыл шаруашылығы басқармасы" мемлекеттік мекемесі, Атырау қаласы мен аудандарының ауыл шаруашылығы саласындағы функционалды жүзеге асыратын бөлімдері көрсетеді ( бұдан әрі – мемлекеттік көрсетілетін қызмет беруші).</w:t>
      </w:r>
    </w:p>
    <w:bookmarkEnd w:id="3"/>
    <w:bookmarkStart w:name="z18" w:id="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"электрондық үкіметтің" www.egov.kz, www.eIicense.kz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нәтижесі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куәліктің телнұсқасын беру, ескі үлгідегі куәлікті жаңа куәлікке ауыстырған (айырбастаған) кезде. </w:t>
      </w:r>
      <w:r>
        <w:br/>
      </w:r>
      <w:r>
        <w:rPr>
          <w:rFonts w:ascii="Times New Roman"/>
          <w:b w:val="false"/>
          <w:i w:val="false"/>
          <w:color w:val="000000"/>
          <w:sz w:val="28"/>
        </w:rPr>
        <w:t>
</w:t>
      </w:r>
    </w:p>
    <w:bookmarkStart w:name="z23" w:id="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5"/>
    <w:bookmarkStart w:name="z24" w:id="6"/>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(бұдан әрі – ЭЦҚ) электрондық құжат нысанында жолданады.</w:t>
      </w:r>
    </w:p>
    <w:bookmarkEnd w:id="6"/>
    <w:bookmarkStart w:name="z25" w:id="7"/>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іс-қимылдар тәртібін сипаттау</w:t>
      </w:r>
    </w:p>
    <w:bookmarkEnd w:id="7"/>
    <w:bookmarkStart w:name="z26" w:id="8"/>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 болып табылады: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берушіге жүгінген кезде - Қазақстан Республикасы Ауыл шаруашылығы министрінің 2015 жылғы 6 мамырдағы № 4-3/421 "Техникалық инспекция саласындағы мемлекеттік көрсетілетін қызметтер стандарттарын бекіту туралы" бұйрығымен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стандартының (бұдан әрі - Стандарт) қосымшасына сәйкес нысан бойынша өтініш;</w:t>
      </w:r>
      <w:r>
        <w:br/>
      </w:r>
      <w:r>
        <w:rPr>
          <w:rFonts w:ascii="Times New Roman"/>
          <w:b w:val="false"/>
          <w:i w:val="false"/>
          <w:color w:val="000000"/>
          <w:sz w:val="28"/>
        </w:rPr>
        <w:t xml:space="preserve">
      2) </w:t>
      </w:r>
      <w:r>
        <w:rPr>
          <w:rFonts w:ascii="Times New Roman"/>
          <w:b w:val="false"/>
          <w:i w:val="false"/>
          <w:color w:val="000000"/>
          <w:sz w:val="28"/>
        </w:rPr>
        <w:t xml:space="preserve"> порталға жүгінген кезде – Стандарттың қосымшасына сәйкес электрондық құжат нысанында өтініш - көрсетілетін мемлекеттік қызметті көрсетуге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процесінің құрамына кіретін әрбір рәсімдердің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 құжаттарды қабылдайды және оларды тіркеуді жүзеге асырады - 30 (отыз) минуттан аспайды. Нәтижесі - Стандарттың 9 - тармағында айқындалған қажетті құжаттар пакетінің толық болуын тексеру, кіріс нөмірін, тіркелген күнін (уақытын), өтінішті қабылдаған лауазымды тұлғаның тегі мен аты-жөнін және мемлекеттік қызметті алу күні (уақыты) мен құжаттардың берілетін орнын көрсетіп, тіркеуге алынған өтініштің көшірмесін көрсетілетін қызметті алушыға беру;</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 хат-хабарлармен танысады - 30 (отыз) минуттан аспайды. Нәтижесі – орындау үшін жауапты орындаушыны айқындау;</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 құжаттар топтамасын алған сәттен бастап 1 (бір) жұмыс күні ішінде ұсынылған құжаттардың толықтығын тексереді және кітапқа (журналға) тіркеу жазбасын енгізеді. Нәтижесі - тракторшы-машинист куәлігін, куәліктің телнұсқасын, ескі үлгідегі куәлікті жаңа куәлікке ауыстыру (айырбастау) кезінде көрсетілетін қызметті берушінің кеңсе қызметкеріне жолдау;</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кеңсе қызметкері 30 (отыз) минут ішінде көрсетілетін қызметті алушыға мемлекеттік көрсетілетін қызметтің нәтижесін береді. Нәтижесі - көрсетілетін қызметті алушыға мемлекеттік көрсетілетін қызметтің нәтижесін беру.</w:t>
      </w:r>
    </w:p>
    <w:bookmarkEnd w:id="8"/>
    <w:bookmarkStart w:name="z34" w:id="9"/>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 тәртібін сипаттау</w:t>
      </w:r>
    </w:p>
    <w:bookmarkEnd w:id="9"/>
    <w:bookmarkStart w:name="z35" w:id="10"/>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 xml:space="preserve"> Әрбір рәсімнің (іс-қимылдың) ұзақтығын көрсете отырып, құрылымдық бөлімшелер (қызметкерлер) арасындағы рәсімдердің (іс-қимылдар) реттілігінің сипаттамасы осы регламентің </w:t>
      </w:r>
      <w:r>
        <w:rPr>
          <w:rFonts w:ascii="Times New Roman"/>
          <w:b w:val="false"/>
          <w:i w:val="false"/>
          <w:color w:val="000000"/>
          <w:sz w:val="28"/>
        </w:rPr>
        <w:t>1-қосымшасында</w:t>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0"/>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41" w:id="1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Бөлімнің атауы жаңа редакцияда - Атырау облысы әкімдігінің 10.11.2017 № </w:t>
      </w:r>
      <w:r>
        <w:rPr>
          <w:rFonts w:ascii="Times New Roman"/>
          <w:b w:val="false"/>
          <w:i w:val="false"/>
          <w:color w:val="000000"/>
          <w:sz w:val="28"/>
        </w:rPr>
        <w:t>299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8. </w:t>
      </w:r>
      <w:r>
        <w:rPr>
          <w:rFonts w:ascii="Times New Roman"/>
          <w:b w:val="false"/>
          <w:i w:val="false"/>
          <w:color w:val="000000"/>
          <w:sz w:val="28"/>
        </w:rPr>
        <w:t xml:space="preserve"> Портал арқылы мемлекеттік қызметті көрсету кезінде көрсетілетін қызметті беруші мен көрсетілетін қызметті алушының жүгіну тәртібі мен рәсімдері (іс-қимылдар) реттілігін сипаттау (портал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жеке сәйкестендіру нөмірі (бұдан әрі –ЖСН) және бизнес-сәйкестендіру нөмірі (бұдан әрі – БСН), сондай-ақ пароль (порталда тіркелмеген көрсетілетін қызметті алушылар үшін жүргізіледі) көмегімен порталда тіркеуді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көрсетілетін қызметті алу үшін көрсетілетін қызметті алушының ЖСН/БСН және парольді енгізу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порталда тіркелген, көрсетілетін қызметті алушы туралы деректердің дұрыстығын ЖСН/БСН және пароль арқылы тексеруі;</w:t>
      </w:r>
      <w:r>
        <w:br/>
      </w:r>
      <w:r>
        <w:rPr>
          <w:rFonts w:ascii="Times New Roman"/>
          <w:b w:val="false"/>
          <w:i w:val="false"/>
          <w:color w:val="000000"/>
          <w:sz w:val="28"/>
        </w:rPr>
        <w:t xml:space="preserve">
      4) </w:t>
      </w:r>
      <w:r>
        <w:rPr>
          <w:rFonts w:ascii="Times New Roman"/>
          <w:b w:val="false"/>
          <w:i w:val="false"/>
          <w:color w:val="000000"/>
          <w:sz w:val="28"/>
        </w:rPr>
        <w:t xml:space="preserve"> 2-процесс – порталда көрсетілетін қызметті алушының деректерінде бұзушылықтар болуына байланысты авторизациядан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 осы регламентте көрсетілген қызметті таңдауы, оның құрылымы мен форматтық талаптарды ескере отырып, нысанды толтыруы үшін сұрау салу нысанын экранға шығару (деректерді енгізу), нысан үлгісіне Стандарттың 9 - тармағында көрсетілген қажетті құжаттардың электронды түрдегі көшірмесін қосу және сұрау салуды куәландыру (қол қою) үшін көрсетілетін қызметті алушының ЭЦҚ - тіркелу куәлігін таңдауы;</w:t>
      </w:r>
      <w:r>
        <w:br/>
      </w:r>
      <w:r>
        <w:rPr>
          <w:rFonts w:ascii="Times New Roman"/>
          <w:b w:val="false"/>
          <w:i w:val="false"/>
          <w:color w:val="000000"/>
          <w:sz w:val="28"/>
        </w:rPr>
        <w:t xml:space="preserve">
      6) </w:t>
      </w:r>
      <w:r>
        <w:rPr>
          <w:rFonts w:ascii="Times New Roman"/>
          <w:b w:val="false"/>
          <w:i w:val="false"/>
          <w:color w:val="000000"/>
          <w:sz w:val="28"/>
        </w:rPr>
        <w:t xml:space="preserve"> 2-шарт – порталда ЭЦҚ тіркеу куәлігінің мерзімін және тіркеу куәлігінің қайтарылған (күші жойылған) тізімінде болмауын, сондай-ақ сұрау салуға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7) </w:t>
      </w:r>
      <w:r>
        <w:rPr>
          <w:rFonts w:ascii="Times New Roman"/>
          <w:b w:val="false"/>
          <w:i w:val="false"/>
          <w:color w:val="000000"/>
          <w:sz w:val="28"/>
        </w:rPr>
        <w:t xml:space="preserve"> 4-процесс – көрсетілетін қызметті алушының ЭЦҚ түпнұсқалығының расталмауына байланысты сұрау салу берілген қызметтен бас тарту жөнінде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көрсетілетін қызметті алушының ЭЦҚ куәландырылған электрондық құжатты өңдеу үшін, көрсетілетін қызметті беруші "электрондық үкіметтің" шлюзі (бұдан әрі – ЭҮШ) арқылы автоматтандырылған жұмыс орнына жолдау;</w:t>
      </w:r>
      <w:r>
        <w:br/>
      </w:r>
      <w:r>
        <w:rPr>
          <w:rFonts w:ascii="Times New Roman"/>
          <w:b w:val="false"/>
          <w:i w:val="false"/>
          <w:color w:val="000000"/>
          <w:sz w:val="28"/>
        </w:rPr>
        <w:t xml:space="preserve">
      9) </w:t>
      </w:r>
      <w:r>
        <w:rPr>
          <w:rFonts w:ascii="Times New Roman"/>
          <w:b w:val="false"/>
          <w:i w:val="false"/>
          <w:color w:val="000000"/>
          <w:sz w:val="28"/>
        </w:rPr>
        <w:t xml:space="preserve"> 3-шарт – көрсетілетін қызметті алушы қоса берген құжаттардың, Стандартта көрсетілгендерге және қызмет көрсету үшін негіз болуға сәйкестігін көрсетілетін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6-процесс – көрсетілетін қызметті алушының құжаттарында бұзушылықтардың болуына байланысты сұрау салынған қызметті көрсетуден бас тарту жөнінде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портал құрастырған қызметтің нәтижесін алуы (электрондық құжат нысанындағы хабарлама). Электрондық құжат қызмет берушінің уәкілетті өкілінің ЭЦҚ қолдану арқылы ресімделеді.</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регламентіне 1-қосымша</w:t>
            </w:r>
          </w:p>
        </w:tc>
      </w:tr>
    </w:tbl>
    <w:bookmarkStart w:name="z54" w:id="12"/>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 реттілігінің сипаттамасы</w:t>
      </w:r>
    </w:p>
    <w:bookmarkEnd w:id="12"/>
    <w:bookmarkStart w:name="z55" w:id="13"/>
    <w:p>
      <w:pPr>
        <w:spacing w:after="0"/>
        <w:ind w:left="0"/>
        <w:jc w:val="left"/>
      </w:pPr>
    </w:p>
    <w:bookmarkEnd w:id="13"/>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59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регламентіне 2-қосымша</w:t>
            </w:r>
          </w:p>
        </w:tc>
      </w:tr>
    </w:tbl>
    <w:bookmarkStart w:name="z57" w:id="14"/>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қызметінің бизнес-процестерінің анықтамасы</w:t>
      </w:r>
    </w:p>
    <w:bookmarkEnd w:id="14"/>
    <w:bookmarkStart w:name="z58" w:id="15"/>
    <w:p>
      <w:pPr>
        <w:spacing w:after="0"/>
        <w:ind w:left="0"/>
        <w:jc w:val="left"/>
      </w:pPr>
    </w:p>
    <w:bookmarkEnd w:id="15"/>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51800"/>
                    </a:xfrm>
                    <a:prstGeom prst="rect">
                      <a:avLst/>
                    </a:prstGeom>
                  </pic:spPr>
                </pic:pic>
              </a:graphicData>
            </a:graphic>
          </wp:inline>
        </w:drawing>
      </w:r>
    </w:p>
    <w:p>
      <w:pPr>
        <w:spacing w:after="0"/>
        <w:ind w:left="0"/>
        <w:jc w:val="left"/>
      </w:pPr>
      <w:r>
        <w:br/>
      </w:r>
    </w:p>
    <w:bookmarkStart w:name="z59" w:id="16"/>
    <w:p>
      <w:pPr>
        <w:spacing w:after="0"/>
        <w:ind w:left="0"/>
        <w:jc w:val="left"/>
      </w:pPr>
    </w:p>
    <w:bookmarkEnd w:id="16"/>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37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регламентіне 3-қосымша</w:t>
            </w:r>
          </w:p>
        </w:tc>
      </w:tr>
    </w:tbl>
    <w:bookmarkStart w:name="z61" w:id="17"/>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7"/>
    <w:bookmarkStart w:name="z62" w:id="18"/>
    <w:p>
      <w:pPr>
        <w:spacing w:after="0"/>
        <w:ind w:left="0"/>
        <w:jc w:val="left"/>
      </w:pPr>
    </w:p>
    <w:bookmarkEnd w:id="18"/>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21100"/>
                    </a:xfrm>
                    <a:prstGeom prst="rect">
                      <a:avLst/>
                    </a:prstGeom>
                  </pic:spPr>
                </pic:pic>
              </a:graphicData>
            </a:graphic>
          </wp:inline>
        </w:drawing>
      </w:r>
    </w:p>
    <w:p>
      <w:pPr>
        <w:spacing w:after="0"/>
        <w:ind w:left="0"/>
        <w:jc w:val="left"/>
      </w:pPr>
      <w:r>
        <w:br/>
      </w:r>
    </w:p>
    <w:bookmarkStart w:name="z63" w:id="19"/>
    <w:p>
      <w:pPr>
        <w:spacing w:after="0"/>
        <w:ind w:left="0"/>
        <w:jc w:val="both"/>
      </w:pPr>
      <w:r>
        <w:rPr>
          <w:rFonts w:ascii="Times New Roman"/>
          <w:b w:val="false"/>
          <w:i w:val="false"/>
          <w:color w:val="000000"/>
          <w:sz w:val="28"/>
        </w:rPr>
        <w:t>
      Кесте. Шартты белгілер</w:t>
      </w:r>
    </w:p>
    <w:bookmarkEnd w:id="19"/>
    <w:bookmarkStart w:name="z64"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қаулысымен бекітілген</w:t>
            </w:r>
          </w:p>
        </w:tc>
      </w:tr>
    </w:tbl>
    <w:bookmarkStart w:name="z67" w:id="21"/>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жүргізетін адамдарды тiркеу" мемлекеттiк көрсетілетін қызмет регламенті</w:t>
      </w:r>
    </w:p>
    <w:bookmarkEnd w:id="21"/>
    <w:bookmarkStart w:name="z68" w:id="22"/>
    <w:p>
      <w:pPr>
        <w:spacing w:after="0"/>
        <w:ind w:left="0"/>
        <w:jc w:val="left"/>
      </w:pPr>
      <w:r>
        <w:rPr>
          <w:rFonts w:ascii="Times New Roman"/>
          <w:b/>
          <w:i w:val="false"/>
          <w:color w:val="000000"/>
        </w:rPr>
        <w:t xml:space="preserve"> 1. Жалпы ережелер</w:t>
      </w:r>
    </w:p>
    <w:bookmarkEnd w:id="22"/>
    <w:bookmarkStart w:name="z69" w:id="23"/>
    <w:p>
      <w:pPr>
        <w:spacing w:after="0"/>
        <w:ind w:left="0"/>
        <w:jc w:val="both"/>
      </w:pPr>
      <w:r>
        <w:rPr>
          <w:rFonts w:ascii="Times New Roman"/>
          <w:b w:val="false"/>
          <w:i w:val="false"/>
          <w:color w:val="000000"/>
          <w:sz w:val="28"/>
        </w:rPr>
        <w:t>
      1.  "Тракторларды және олардың базасында жасалған өздiгiнен</w:t>
      </w:r>
      <w:r>
        <w:br/>
      </w:r>
      <w:r>
        <w:rPr>
          <w:rFonts w:ascii="Times New Roman"/>
          <w:b w:val="false"/>
          <w:i w:val="false"/>
          <w:color w:val="000000"/>
          <w:sz w:val="28"/>
        </w:rPr>
        <w:t>жүретiн шассилер мен механизмдердi, өздiгiнен жүретiн ауыл шаруашылығы, мелиоративтiк және жол-құрылыс машиналарымен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қызметін (бұдан әрі –мемлекеттік көрсетілетін қызмет) жергілікті атқарушы органдар – "Атырау облыстық Ауыл шаруашылығы басқармасы" мемлекеттік мекемесі, Атырау қаласы мен аудандарының ауыл шаруашылығы саласындағы функцияларды жүзеге асыратын бөлімдері көрсетеді (бұдан әрі – көрсетілетін қызмет беруші).</w:t>
      </w:r>
    </w:p>
    <w:bookmarkEnd w:id="23"/>
    <w:bookmarkStart w:name="z70" w:id="2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4"/>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w:t>
      </w:r>
    </w:p>
    <w:bookmarkStart w:name="z75" w:id="25"/>
    <w:p>
      <w:pPr>
        <w:spacing w:after="0"/>
        <w:ind w:left="0"/>
        <w:jc w:val="both"/>
      </w:pPr>
      <w:r>
        <w:rPr>
          <w:rFonts w:ascii="Times New Roman"/>
          <w:b w:val="false"/>
          <w:i w:val="false"/>
          <w:color w:val="000000"/>
          <w:sz w:val="28"/>
        </w:rPr>
        <w:t>
      көрсетілетін қызметті берушіге жүгінген кезде – көлік басқаруға арналған сенімхатқа мөртабан қою;</w:t>
      </w:r>
    </w:p>
    <w:bookmarkEnd w:id="25"/>
    <w:bookmarkStart w:name="z76" w:id="26"/>
    <w:p>
      <w:pPr>
        <w:spacing w:after="0"/>
        <w:ind w:left="0"/>
        <w:jc w:val="both"/>
      </w:pPr>
      <w:r>
        <w:rPr>
          <w:rFonts w:ascii="Times New Roman"/>
          <w:b w:val="false"/>
          <w:i w:val="false"/>
          <w:color w:val="000000"/>
          <w:sz w:val="28"/>
        </w:rPr>
        <w:t>
      порталға жүгінген кезде – сенімхат көрсетілетін қызметті берушінің уәкілетті адамының электрондық цифрлық қолтаңбасы қойылған (бұдан әрі – ЭЦҚ) электрондық құжат нысанында "жеке кабинетке" жолданады.</w:t>
      </w:r>
    </w:p>
    <w:bookmarkEnd w:id="26"/>
    <w:bookmarkStart w:name="z77" w:id="27"/>
    <w:p>
      <w:pPr>
        <w:spacing w:after="0"/>
        <w:ind w:left="0"/>
        <w:jc w:val="both"/>
      </w:pPr>
      <w:r>
        <w:rPr>
          <w:rFonts w:ascii="Times New Roman"/>
          <w:b w:val="false"/>
          <w:i w:val="false"/>
          <w:color w:val="000000"/>
          <w:sz w:val="28"/>
        </w:rPr>
        <w:t>
      Мемлекеттік қызметті көрсету нәтижесін ұсыну нысаны: электрондық немесе қағаз түрінде.</w:t>
      </w:r>
    </w:p>
    <w:bookmarkEnd w:id="27"/>
    <w:bookmarkStart w:name="z78"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28"/>
    <w:bookmarkStart w:name="z79" w:id="29"/>
    <w:p>
      <w:pPr>
        <w:spacing w:after="0"/>
        <w:ind w:left="0"/>
        <w:jc w:val="both"/>
      </w:pPr>
      <w:r>
        <w:rPr>
          <w:rFonts w:ascii="Times New Roman"/>
          <w:b w:val="false"/>
          <w:i w:val="false"/>
          <w:color w:val="000000"/>
          <w:sz w:val="28"/>
        </w:rPr>
        <w:t>
      4.  Мемлекеттік көрсетілетін қызметті көрсету бойынша рәсімді (іс-қимылды) бастауға:</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берушіге жүгінген кезде - Қазақстан Республикасы Ауыл шаруашылығы министрінің 2015 жылғы 6 мамырдағы № 4-3/421 "Техникалық инспекция саласындағы мемлекеттік көрсетілетін қызметтер стандарттарын бекіту туралы" бұйрығымен бекітілген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 стандартының (бұдан әрі - Стандарт) 1-қосымшаға сәйкес нысан бойынша өтініш;</w:t>
      </w:r>
      <w:r>
        <w:br/>
      </w:r>
      <w:r>
        <w:rPr>
          <w:rFonts w:ascii="Times New Roman"/>
          <w:b w:val="false"/>
          <w:i w:val="false"/>
          <w:color w:val="000000"/>
          <w:sz w:val="28"/>
        </w:rPr>
        <w:t xml:space="preserve">
      2) </w:t>
      </w:r>
      <w:r>
        <w:rPr>
          <w:rFonts w:ascii="Times New Roman"/>
          <w:b w:val="false"/>
          <w:i w:val="false"/>
          <w:color w:val="000000"/>
          <w:sz w:val="28"/>
        </w:rPr>
        <w:t xml:space="preserve"> порталға жүгінген кезде - Стандартқа 2-қосымшаға сәйкес электрондық құжат нысандағы өтініш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 құжаттарды қабылдауды және оларды тіркеуді жүзеге асырады - 30 (отыз) минуттан аспайды. Нәтижесі - Стандарттың 9 - тармағына сәйкес құжаттар топтамасының толық болуын тексеру. Кіріс нөмірін, тіркелген күнін (уақытын), өтінішті қабылдаған лауазымды тұлғаның тегі мен аты-жөнін және мемлекеттік көрсетілетін қызметті алу күні мен құжаттардың берілетін орнын көрсетіп, тіркелген өтініштің көшірмесін көрсетілетін қызметті алушыға беру және құжаттарды көрсетілетін қызметті берушінің басшысына жолдау;</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 хат-хабарлармен танысады - 30 (отыз) минуттан аспайды. Нәтижесі – орындау үшін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 көрсетілетін қызметті алушы қажетті құжаттарды тапсырған сәттен бастап – 3 (үш) сағат ішінде кітапқа (журналға) тіркеу жазбасын енгізеді. Нәтижесі – көлік басқаруға арналған сенімхатқа мөртабан қою және көрсетілетін қызметті берушінің кеңсе қызметкеріне жолдау;</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кеңсе қызметкері 30 (отыз) минут ішінде көрсетілетін қызметті алушыға мемлекеттік көрсетілетін қызметтің нәтижесін береді. Нәтижесі - көрсетілетін қызметті алушыға мемлекеттік көрсетілетін қызметтің нәтижесін беру.</w:t>
      </w:r>
    </w:p>
    <w:bookmarkEnd w:id="29"/>
    <w:bookmarkStart w:name="z87" w:id="3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30"/>
    <w:bookmarkStart w:name="z88" w:id="31"/>
    <w:p>
      <w:pPr>
        <w:spacing w:after="0"/>
        <w:ind w:left="0"/>
        <w:jc w:val="both"/>
      </w:pPr>
      <w:r>
        <w:rPr>
          <w:rFonts w:ascii="Times New Roman"/>
          <w:b w:val="false"/>
          <w:i w:val="false"/>
          <w:color w:val="000000"/>
          <w:sz w:val="28"/>
        </w:rPr>
        <w:t>
      6.  Мемлекеттік қызметті көрсету процесінде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регламентің </w:t>
      </w:r>
      <w:r>
        <w:rPr>
          <w:rFonts w:ascii="Times New Roman"/>
          <w:b w:val="false"/>
          <w:i w:val="false"/>
          <w:color w:val="000000"/>
          <w:sz w:val="28"/>
        </w:rPr>
        <w:t>1- қосымшасында</w:t>
      </w:r>
      <w:r>
        <w:rPr>
          <w:rFonts w:ascii="Times New Roman"/>
          <w:b w:val="false"/>
          <w:i w:val="false"/>
          <w:color w:val="000000"/>
          <w:sz w:val="28"/>
        </w:rPr>
        <w:t>,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жүргізетін адамдарды тiркеу</w:t>
      </w:r>
      <w:r>
        <w:rPr>
          <w:rFonts w:ascii="Times New Roman"/>
          <w:b/>
          <w:i w:val="false"/>
          <w:color w:val="000000"/>
          <w:sz w:val="28"/>
        </w:rPr>
        <w:t>"</w:t>
      </w:r>
      <w:r>
        <w:rPr>
          <w:rFonts w:ascii="Times New Roman"/>
          <w:b w:val="false"/>
          <w:i w:val="false"/>
          <w:color w:val="000000"/>
          <w:sz w:val="28"/>
        </w:rPr>
        <w:t xml:space="preserve">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1"/>
    <w:bookmarkStart w:name="z93" w:id="32"/>
    <w:p>
      <w:pPr>
        <w:spacing w:after="0"/>
        <w:ind w:left="0"/>
        <w:jc w:val="left"/>
      </w:pPr>
      <w:r>
        <w:rPr>
          <w:rFonts w:ascii="Times New Roman"/>
          <w:b/>
          <w:i w:val="false"/>
          <w:color w:val="000000"/>
        </w:rPr>
        <w:t xml:space="preserve"> 4. Мемлекеттік қыземет көресту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қолдану тәртібін сипаттау</w:t>
      </w:r>
    </w:p>
    <w:bookmarkEnd w:id="32"/>
    <w:bookmarkStart w:name="z94" w:id="33"/>
    <w:p>
      <w:pPr>
        <w:spacing w:after="0"/>
        <w:ind w:left="0"/>
        <w:jc w:val="both"/>
      </w:pPr>
      <w:r>
        <w:rPr>
          <w:rFonts w:ascii="Times New Roman"/>
          <w:b w:val="false"/>
          <w:i w:val="false"/>
          <w:color w:val="000000"/>
          <w:sz w:val="28"/>
        </w:rPr>
        <w:t xml:space="preserve">
      8.  Портал арқылы мемлекеттік қызметті көрсету кезінде көрсетілетін қызметті беруші мен көрсетілетін қызметті алушының жүгіну тәртібі мен рәсімдері реттілігін сипаттау (портал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жеке сәйкестендіру нөмірі (бұдан әрі –ЖСН) және бизнес-сәйкестендіру нөмірі (бұдан әрі – БСН), сондай-ақ пароль (порталда тіркелмеген көрсетілген қызметті алушылар үшін жүргізіледі) көмегімен порталда тіркелуді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көрсетілетін қызметті алу үшін көрсетілетін қызметті алушының ЖСН/БСН және парольді енгізу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порталда тіркелген көрсетілетін қызметті алушы туралы деректердің дұрыстығын ЖСН/БСН және пароль арқылы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алушының осы регламентте көрсетілген қызметті таңдауы, оның құрылымы мен форматтық талаптарын ескере отырып, нысан толтыруы үшін сұрау салу нысанын экранға шығару (деректерді енгізу), сұрау салу нысанына Стандарттың 9 - тармағында көрсетілген қажетті құжаттардың электрондық түрдегі көшірмелерін бекіту және сұрау салуды куәландыру (қол қою) үшін көрсетілетін қызметті алушының электрондық цифрлық қолтаңбасымен (бұдан әрі – ЭЦҚ) тіркелу куәлігін таңдауы;</w:t>
      </w:r>
      <w:r>
        <w:br/>
      </w:r>
      <w:r>
        <w:rPr>
          <w:rFonts w:ascii="Times New Roman"/>
          <w:b w:val="false"/>
          <w:i w:val="false"/>
          <w:color w:val="000000"/>
          <w:sz w:val="28"/>
        </w:rPr>
        <w:t xml:space="preserve">
      6) </w:t>
      </w:r>
      <w:r>
        <w:rPr>
          <w:rFonts w:ascii="Times New Roman"/>
          <w:b w:val="false"/>
          <w:i w:val="false"/>
          <w:color w:val="000000"/>
          <w:sz w:val="28"/>
        </w:rPr>
        <w:t xml:space="preserve"> 2-шарт – порталда ЭЦҚ тіркеу куәлігінің қолданылу мерзімін және кері қайтарылған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сәйкестік деректерінің сәйкестігін тексеру;</w:t>
      </w:r>
      <w:r>
        <w:br/>
      </w:r>
      <w:r>
        <w:rPr>
          <w:rFonts w:ascii="Times New Roman"/>
          <w:b w:val="false"/>
          <w:i w:val="false"/>
          <w:color w:val="000000"/>
          <w:sz w:val="28"/>
        </w:rPr>
        <w:t xml:space="preserve">
      7) </w:t>
      </w:r>
      <w:r>
        <w:rPr>
          <w:rFonts w:ascii="Times New Roman"/>
          <w:b w:val="false"/>
          <w:i w:val="false"/>
          <w:color w:val="000000"/>
          <w:sz w:val="28"/>
        </w:rPr>
        <w:t xml:space="preserve"> 4-процесс – көрсетілетін қызметті алушының ЭЦҚ түпнұсқалығының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көрсетілетін қызметті алушының ЭЦҚ–мен куәландырылған электрондық құжатты өңдеу үшін көрсетілетін қызметті берушіге "электрондық үкіметтің" шлюзі (бұдан әрі – ЭҮШ) арқылы автоматтандырылған жұмыс орнына жолдау;</w:t>
      </w:r>
      <w:r>
        <w:br/>
      </w:r>
      <w:r>
        <w:rPr>
          <w:rFonts w:ascii="Times New Roman"/>
          <w:b w:val="false"/>
          <w:i w:val="false"/>
          <w:color w:val="000000"/>
          <w:sz w:val="28"/>
        </w:rPr>
        <w:t xml:space="preserve">
      9) </w:t>
      </w:r>
      <w:r>
        <w:rPr>
          <w:rFonts w:ascii="Times New Roman"/>
          <w:b w:val="false"/>
          <w:i w:val="false"/>
          <w:color w:val="000000"/>
          <w:sz w:val="28"/>
        </w:rPr>
        <w:t xml:space="preserve"> 3-шарт – көрсетілетін қызметті алушы қоса берген құжаттардың Стандартта көрсетілгендерге және қызмет көрсету үшін негіздерге сәйкестігін көрсететін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6-процесс – көрсетілетін қызметті алушының құжаттарында бұзушылықтардың болуына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портал қалыптастырған қызметтің нәтижесін алуы (электрондық құжат нысанындағы сенімхат). Электрондық құжат көрсетілетін қызметті берушінің уәкілетті тұлғасының ЭЦҚ–сын қолданумен қалыптастырылады.</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 жүретiн шассилер мен механизмдердi, өздiгiнен жүретiн ауыл шаруашылығы, мелиоративтiк және жол құрылыс машиналары 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 регламентіне 1-қосымша</w:t>
            </w:r>
          </w:p>
        </w:tc>
      </w:tr>
    </w:tbl>
    <w:bookmarkStart w:name="z107" w:id="34"/>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bookmarkEnd w:id="34"/>
    <w:bookmarkStart w:name="z108" w:id="35"/>
    <w:p>
      <w:pPr>
        <w:spacing w:after="0"/>
        <w:ind w:left="0"/>
        <w:jc w:val="left"/>
      </w:pPr>
    </w:p>
    <w:bookmarkEnd w:id="35"/>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 жүретiн шассилер мен механизмдердi, өздiгiнен жүретiн ауыл шаруашылығы, мелиоративтiк және жол құрылыс машиналары 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 регламентіне 2-қосымша</w:t>
            </w:r>
          </w:p>
        </w:tc>
      </w:tr>
    </w:tbl>
    <w:bookmarkStart w:name="z110" w:id="36"/>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 құрылыс машиналары 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қызметінің бизнес-процестерінің анықтамасы</w:t>
      </w:r>
    </w:p>
    <w:bookmarkEnd w:id="36"/>
    <w:bookmarkStart w:name="z111" w:id="37"/>
    <w:p>
      <w:pPr>
        <w:spacing w:after="0"/>
        <w:ind w:left="0"/>
        <w:jc w:val="left"/>
      </w:pPr>
    </w:p>
    <w:bookmarkEnd w:id="37"/>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37500"/>
                    </a:xfrm>
                    <a:prstGeom prst="rect">
                      <a:avLst/>
                    </a:prstGeom>
                  </pic:spPr>
                </pic:pic>
              </a:graphicData>
            </a:graphic>
          </wp:inline>
        </w:drawing>
      </w:r>
    </w:p>
    <w:p>
      <w:pPr>
        <w:spacing w:after="0"/>
        <w:ind w:left="0"/>
        <w:jc w:val="left"/>
      </w:pPr>
      <w:r>
        <w:br/>
      </w:r>
    </w:p>
    <w:bookmarkStart w:name="z112" w:id="38"/>
    <w:p>
      <w:pPr>
        <w:spacing w:after="0"/>
        <w:ind w:left="0"/>
        <w:jc w:val="left"/>
      </w:pPr>
    </w:p>
    <w:bookmarkEnd w:id="38"/>
    <w:p>
      <w:pPr>
        <w:spacing w:after="0"/>
        <w:ind w:left="0"/>
        <w:jc w:val="both"/>
      </w:pPr>
      <w:r>
        <w:drawing>
          <wp:inline distT="0" distB="0" distL="0" distR="0">
            <wp:extent cx="7785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85100" cy="250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өздiгiнен жүретiн шассилер мен механизмдердi, өздiгiнен жүретiн ауыл шаруашылығы, мелиоративтiк және жол құрылыс машиналары мен механизмдерiн, сондай-ақ жүріп өту мүмкіндігі жоғары арнайы машиналарды сенiмхат бойынша жүргізетін адамдарды тiркеу" мемлекеттік көрсетілетін қызмет регламентіне 3-қосымша</w:t>
            </w:r>
          </w:p>
        </w:tc>
      </w:tr>
    </w:tbl>
    <w:bookmarkStart w:name="z114" w:id="39"/>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39"/>
    <w:bookmarkStart w:name="z115" w:id="40"/>
    <w:p>
      <w:pPr>
        <w:spacing w:after="0"/>
        <w:ind w:left="0"/>
        <w:jc w:val="left"/>
      </w:pPr>
    </w:p>
    <w:bookmarkEnd w:id="40"/>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33800"/>
                    </a:xfrm>
                    <a:prstGeom prst="rect">
                      <a:avLst/>
                    </a:prstGeom>
                  </pic:spPr>
                </pic:pic>
              </a:graphicData>
            </a:graphic>
          </wp:inline>
        </w:drawing>
      </w:r>
    </w:p>
    <w:p>
      <w:pPr>
        <w:spacing w:after="0"/>
        <w:ind w:left="0"/>
        <w:jc w:val="left"/>
      </w:pPr>
      <w:r>
        <w:br/>
      </w:r>
    </w:p>
    <w:bookmarkStart w:name="z116" w:id="41"/>
    <w:p>
      <w:pPr>
        <w:spacing w:after="0"/>
        <w:ind w:left="0"/>
        <w:jc w:val="both"/>
      </w:pPr>
      <w:r>
        <w:rPr>
          <w:rFonts w:ascii="Times New Roman"/>
          <w:b w:val="false"/>
          <w:i w:val="false"/>
          <w:color w:val="000000"/>
          <w:sz w:val="28"/>
        </w:rPr>
        <w:t>
      Кесте. Шартты белгілер:</w:t>
      </w:r>
    </w:p>
    <w:bookmarkEnd w:id="41"/>
    <w:bookmarkStart w:name="z11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қаулысымен бекітілген</w:t>
            </w:r>
          </w:p>
        </w:tc>
      </w:tr>
    </w:tbl>
    <w:bookmarkStart w:name="z120" w:id="43"/>
    <w:p>
      <w:pPr>
        <w:spacing w:after="0"/>
        <w:ind w:left="0"/>
        <w:jc w:val="left"/>
      </w:pPr>
      <w:r>
        <w:rPr>
          <w:rFonts w:ascii="Times New Roman"/>
          <w:b/>
          <w:i w:val="false"/>
          <w:color w:val="000000"/>
        </w:rPr>
        <w:t xml:space="preserve">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мемлекеттiк көрсетілетін қызмет регламенті</w:t>
      </w:r>
    </w:p>
    <w:bookmarkEnd w:id="43"/>
    <w:bookmarkStart w:name="z121" w:id="44"/>
    <w:p>
      <w:pPr>
        <w:spacing w:after="0"/>
        <w:ind w:left="0"/>
        <w:jc w:val="left"/>
      </w:pPr>
      <w:r>
        <w:rPr>
          <w:rFonts w:ascii="Times New Roman"/>
          <w:b/>
          <w:i w:val="false"/>
          <w:color w:val="000000"/>
        </w:rPr>
        <w:t xml:space="preserve"> 1. Жалпы ережелер</w:t>
      </w:r>
    </w:p>
    <w:bookmarkEnd w:id="44"/>
    <w:bookmarkStart w:name="z122" w:id="45"/>
    <w:p>
      <w:pPr>
        <w:spacing w:after="0"/>
        <w:ind w:left="0"/>
        <w:jc w:val="both"/>
      </w:pPr>
      <w:r>
        <w:rPr>
          <w:rFonts w:ascii="Times New Roman"/>
          <w:b w:val="false"/>
          <w:i w:val="false"/>
          <w:color w:val="000000"/>
          <w:sz w:val="28"/>
        </w:rPr>
        <w:t>
      1.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көрсетілетін қызметті (бұдан әрі– мемлекеттік көрсетілетін қызмет) жергілікті атқарушы органдар – "Атырау облысы Ауыл шаруашылығы басқармасы" мемлекеттік мекемесі, Атырау қаласы мен аудандарының ауыл шаруашылығы саласындағы функцияларды жүзеге асыратын бөлімдері көрсетеді (бұдан әрі – көрсетілетін қызметті беруші).</w:t>
      </w:r>
    </w:p>
    <w:bookmarkEnd w:id="45"/>
    <w:bookmarkStart w:name="z123" w:id="4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6"/>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нәтижесі –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w:t>
      </w:r>
      <w:r>
        <w:br/>
      </w:r>
      <w:r>
        <w:rPr>
          <w:rFonts w:ascii="Times New Roman"/>
          <w:b w:val="false"/>
          <w:i w:val="false"/>
          <w:color w:val="000000"/>
          <w:sz w:val="28"/>
        </w:rPr>
        <w:t>
</w:t>
      </w:r>
    </w:p>
    <w:bookmarkStart w:name="z128" w:id="4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47"/>
    <w:bookmarkStart w:name="z129" w:id="48"/>
    <w:p>
      <w:pPr>
        <w:spacing w:after="0"/>
        <w:ind w:left="0"/>
        <w:jc w:val="both"/>
      </w:pPr>
      <w:r>
        <w:rPr>
          <w:rFonts w:ascii="Times New Roman"/>
          <w:b w:val="false"/>
          <w:i w:val="false"/>
          <w:color w:val="000000"/>
          <w:sz w:val="28"/>
        </w:rPr>
        <w:t>
      Көрсетілетін қызметті беруші берілген рұқсаттар туралы мәліметтерді "Е-лицензиялау" мемлекеттік дерекқоры" ақпараттық жүйесіне енгізеді.</w:t>
      </w:r>
    </w:p>
    <w:bookmarkEnd w:id="48"/>
    <w:bookmarkStart w:name="z130" w:id="4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49"/>
    <w:bookmarkStart w:name="z131" w:id="50"/>
    <w:p>
      <w:pPr>
        <w:spacing w:after="0"/>
        <w:ind w:left="0"/>
        <w:jc w:val="both"/>
      </w:pPr>
      <w:r>
        <w:rPr>
          <w:rFonts w:ascii="Times New Roman"/>
          <w:b w:val="false"/>
          <w:i w:val="false"/>
          <w:color w:val="000000"/>
          <w:sz w:val="28"/>
        </w:rPr>
        <w:t>
      4.  Мемлекеттік қызметті көрсету бойынша іс-қимылды бастауға:</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берушіге жүгінген кезде - Қазақстан Республикасы Ауыл шаруашылығы министрінің 2015 жылғы 6 мамырдағы № 4-3/421 "Техникалық инспекция саласындағы мемлекеттік көрсетілетін қызметтер стандарттарын бекіту туралы" бұйрығымен бекітілген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көрсетілетін қызмет стандартының (бұдан әрі – Стандарт) 1 немесе 2-қосымшаларына сәйкес нысандар бойынша өтініш;</w:t>
      </w:r>
      <w:r>
        <w:br/>
      </w:r>
      <w:r>
        <w:rPr>
          <w:rFonts w:ascii="Times New Roman"/>
          <w:b w:val="false"/>
          <w:i w:val="false"/>
          <w:color w:val="000000"/>
          <w:sz w:val="28"/>
        </w:rPr>
        <w:t xml:space="preserve">
      2) </w:t>
      </w:r>
      <w:r>
        <w:rPr>
          <w:rFonts w:ascii="Times New Roman"/>
          <w:b w:val="false"/>
          <w:i w:val="false"/>
          <w:color w:val="000000"/>
          <w:sz w:val="28"/>
        </w:rPr>
        <w:t xml:space="preserve"> порталға жүгінген кезде – Стандарттың 1 немесе 2-қосымшаларына сәйкес электрондық құжат нысанындағы өтініш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қызметті көрсету процесінің құрамына кіретін әрбір рәсімінің (іс-қимылдың) мазмұны, оның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 құжаттарды қабылдау және оларды тіркеуді жүзеге асырады - 30 (отыз) минуттан аспайды. Нәтижесі – Стандарттың 9 - тармағына сәйкес құжаттар топтамасының толық болуын тексеру, кіріс нөмірін, тіркелген күнін, өтінішті қабылдаған лауазымды тұлғаның тегі мен аты-жөнін және мемлекеттік көрсетілетін қызметті алу күні (уақытын) мен құжаттардың берілетін орнын көрсетіп, тіркелген өтініштің көшірмесін көрсетілетін қызметті алушыға беру және көрсетілетін қызметті берушінің басшысына құжаттарды жолдау;</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 хат-хабарлармен танысады – 30 (отыз) минуттан аспайды. Нәтижесі – орындау үшін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 көрсетілетін қызметті алушы қажетті құжаттарды тапсырған сәттен бастап күнтізбелік 14 (он төрт) күн ішінде кітапқа (журналға) тіркеу жазбасын енгізеді. Нәтижесі – тіркеу құжатын (телнұсқаларын) және мемлекеттік нөмірлік белгілерін көрсетілетін қызметті берушінің кеңсе қызметкеріне жолдау;</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кеңсе қызметкері 30 (отыз) минут ішінде көрсетілетін қызметті алушыға мемлекеттік көрсетілетін қызметтің нәтижесін береді. Нәтижесі - көрсетілетін қызметті алушыға мемлекеттік көрсетілетін қызметтің нәтижесін беру.</w:t>
      </w:r>
    </w:p>
    <w:bookmarkEnd w:id="50"/>
    <w:bookmarkStart w:name="z139" w:id="5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1"/>
    <w:bookmarkStart w:name="z140" w:id="52"/>
    <w:p>
      <w:pPr>
        <w:spacing w:after="0"/>
        <w:ind w:left="0"/>
        <w:jc w:val="both"/>
      </w:pPr>
      <w:r>
        <w:rPr>
          <w:rFonts w:ascii="Times New Roman"/>
          <w:b w:val="false"/>
          <w:i w:val="false"/>
          <w:color w:val="000000"/>
          <w:sz w:val="28"/>
        </w:rPr>
        <w:t>
      6.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көрсетілген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 xml:space="preserve"> көрсетілген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көрсетілген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 xml:space="preserve"> Әрбір рәсімнің (іс-қимылдың) ұзақтығын көрсете отырып, құрылымдық бөлімшелер (қызметкерлер) арасындағы рәсімдердің (іс-қимылдар) реттілігінің сипаттамасы осы регламентің </w:t>
      </w:r>
      <w:r>
        <w:rPr>
          <w:rFonts w:ascii="Times New Roman"/>
          <w:b w:val="false"/>
          <w:i w:val="false"/>
          <w:color w:val="000000"/>
          <w:sz w:val="28"/>
        </w:rPr>
        <w:t>1-қосымшасында</w:t>
      </w:r>
      <w:r>
        <w:rPr>
          <w:rFonts w:ascii="Times New Roman"/>
          <w:b w:val="false"/>
          <w:i w:val="false"/>
          <w:color w:val="000000"/>
          <w:sz w:val="28"/>
        </w:rPr>
        <w:t xml:space="preserve"> берілген, </w:t>
      </w:r>
      <w:r>
        <w:rPr>
          <w:rFonts w:ascii="Times New Roman"/>
          <w:b/>
          <w:i w:val="false"/>
          <w:color w:val="000000"/>
          <w:sz w:val="28"/>
        </w:rPr>
        <w:t>"</w:t>
      </w:r>
      <w:r>
        <w:rPr>
          <w:rFonts w:ascii="Times New Roman"/>
          <w:b w:val="false"/>
          <w:i w:val="false"/>
          <w:color w:val="000000"/>
          <w:sz w:val="28"/>
        </w:rPr>
        <w:t xml:space="preserve">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2"/>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146" w:id="5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Бөлімнің атауы жаңа редакцияда - Атырау облысы әкімдігінің 10.11.2017 № </w:t>
      </w:r>
      <w:r>
        <w:rPr>
          <w:rFonts w:ascii="Times New Roman"/>
          <w:b w:val="false"/>
          <w:i w:val="false"/>
          <w:color w:val="000000"/>
          <w:sz w:val="28"/>
        </w:rPr>
        <w:t>299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8. </w:t>
      </w:r>
      <w:r>
        <w:rPr>
          <w:rFonts w:ascii="Times New Roman"/>
          <w:b w:val="false"/>
          <w:i w:val="false"/>
          <w:color w:val="000000"/>
          <w:sz w:val="28"/>
        </w:rPr>
        <w:t xml:space="preserve"> Портал арқылы мемлекеттік қызметті көрсету кезінде көрсетілетін қызметті беруші мен көрсетілетін қызметті алушының жүгіну тәртібі мен рәсімдері реттілігін сипаттау (портал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жеке сәйкестендіру нөмірі (бұдан әрі –ЖСН) және бизнес-сәйкестендіру нөмірі (бұдан әрі – БСН), сондай-ақ пароль (порталда тіркелмеген көрсетілетін қызметті алушылар үшін жүргізіледі) көмегімен порталда тіркелу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порталда қызметті алу үшін көрсетілетін қызметті алушының ЖСН/БСН және парольді енгізуі (авторландыру процесі);</w:t>
      </w:r>
      <w:r>
        <w:br/>
      </w:r>
      <w:r>
        <w:rPr>
          <w:rFonts w:ascii="Times New Roman"/>
          <w:b w:val="false"/>
          <w:i w:val="false"/>
          <w:color w:val="000000"/>
          <w:sz w:val="28"/>
        </w:rPr>
        <w:t xml:space="preserve">
      3) </w:t>
      </w:r>
      <w:r>
        <w:rPr>
          <w:rFonts w:ascii="Times New Roman"/>
          <w:b w:val="false"/>
          <w:i w:val="false"/>
          <w:color w:val="000000"/>
          <w:sz w:val="28"/>
        </w:rPr>
        <w:t xml:space="preserve"> 1-шарт – порталда тіркелген көрсетілетін қызметті алушы туралы деректердің дұрыстығын ЖСН/БСН және пароль арқылы тексеруі;</w:t>
      </w:r>
      <w:r>
        <w:br/>
      </w:r>
      <w:r>
        <w:rPr>
          <w:rFonts w:ascii="Times New Roman"/>
          <w:b w:val="false"/>
          <w:i w:val="false"/>
          <w:color w:val="000000"/>
          <w:sz w:val="28"/>
        </w:rPr>
        <w:t xml:space="preserve">
      4) </w:t>
      </w:r>
      <w:r>
        <w:rPr>
          <w:rFonts w:ascii="Times New Roman"/>
          <w:b w:val="false"/>
          <w:i w:val="false"/>
          <w:color w:val="000000"/>
          <w:sz w:val="28"/>
        </w:rPr>
        <w:t xml:space="preserve"> 2-процесс – порталдың көрсетілетін қызметті алушының деректерінде бұзушылықтардың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 осы регламентте көрсетілген қызметті таңдауы, оның құрылымы мен форматтық талаптарын ескере отырып, нысанды толтыруы үшін сұрау салу нысанын экранға шығару (деректерді енгізу), сұрау салу нысанына Стандарттың 9 - тармағында көрсетілген қажетті құжаттардың электрондық түрдегі көшірмелерін бекіту және сұрау салуды куәландыру (қол қою) үшін көрсетілген қызметті алушының электрондық - цифрлық қолтаңбасының (бұдан әрі –ЭЦҚ) тіркелу куәлігін таңдауы;</w:t>
      </w:r>
      <w:r>
        <w:br/>
      </w:r>
      <w:r>
        <w:rPr>
          <w:rFonts w:ascii="Times New Roman"/>
          <w:b w:val="false"/>
          <w:i w:val="false"/>
          <w:color w:val="000000"/>
          <w:sz w:val="28"/>
        </w:rPr>
        <w:t xml:space="preserve">
      6) </w:t>
      </w:r>
      <w:r>
        <w:rPr>
          <w:rFonts w:ascii="Times New Roman"/>
          <w:b w:val="false"/>
          <w:i w:val="false"/>
          <w:color w:val="000000"/>
          <w:sz w:val="28"/>
        </w:rPr>
        <w:t xml:space="preserve"> 2-шарт – порталда ЭЦҚ тіркеу куәлігінің мерзімін және кері қайтарылған (күші жойылған) тіркеу куәліктерінің тізімінде болмауын, сондай-ақ және сұрау салуда көрсетілген ЖСН/БСН мен ЭЦҚ тіркеу куәлігінде көрсетілген ЖСН/БСН арасындағы сәйкестендіру деректерінің сәйкестілігін тексеру;</w:t>
      </w:r>
      <w:r>
        <w:br/>
      </w:r>
      <w:r>
        <w:rPr>
          <w:rFonts w:ascii="Times New Roman"/>
          <w:b w:val="false"/>
          <w:i w:val="false"/>
          <w:color w:val="000000"/>
          <w:sz w:val="28"/>
        </w:rPr>
        <w:t xml:space="preserve">
      7) </w:t>
      </w:r>
      <w:r>
        <w:rPr>
          <w:rFonts w:ascii="Times New Roman"/>
          <w:b w:val="false"/>
          <w:i w:val="false"/>
          <w:color w:val="000000"/>
          <w:sz w:val="28"/>
        </w:rPr>
        <w:t xml:space="preserve"> 4-процесс – көрсетілетін қызметті алушының ЭЦҚ түпнұсқалығының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көрсетілетін қызметті алушының ЭЦҚ-мен куәландырылған электрондық құжатты өңдеу үшін көрсетілетін қызметті берушіге "электрондық үкіметтің" шлюзі (бұдан әрі – ЭҮШ) арқылы автоматтандырылған жұмыс орнына жолдау;</w:t>
      </w:r>
      <w:r>
        <w:br/>
      </w:r>
      <w:r>
        <w:rPr>
          <w:rFonts w:ascii="Times New Roman"/>
          <w:b w:val="false"/>
          <w:i w:val="false"/>
          <w:color w:val="000000"/>
          <w:sz w:val="28"/>
        </w:rPr>
        <w:t xml:space="preserve">
      9) </w:t>
      </w:r>
      <w:r>
        <w:rPr>
          <w:rFonts w:ascii="Times New Roman"/>
          <w:b w:val="false"/>
          <w:i w:val="false"/>
          <w:color w:val="000000"/>
          <w:sz w:val="28"/>
        </w:rPr>
        <w:t xml:space="preserve"> 3-шарт – көрсетілетін қызметті алушы қоса берген құжаттардың, Стандартта көрсетілгендерге және қызметті көрсету үшін негіздерге сәйкестігін көрсетілетін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6-процесс – көрсетілетін қызметті алушының құжаттарында бұзушылықтардың болуына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портал қалыптастырған қызметтің нәтижесін алуы (электрондық құжат нысанындағы хабарлама). Электрондық құжат көрсетілген қызметті берушінің уәкілетті өкілінің ЭЦҚ-сын қолданумен қалыптастырылады.</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көрсетілетін қызмет регламентіне 1-қосымша</w:t>
            </w:r>
          </w:p>
        </w:tc>
      </w:tr>
    </w:tbl>
    <w:bookmarkStart w:name="z159" w:id="54"/>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 реттілігінің сипаттамасы</w:t>
      </w:r>
    </w:p>
    <w:bookmarkEnd w:id="54"/>
    <w:bookmarkStart w:name="z160" w:id="55"/>
    <w:p>
      <w:pPr>
        <w:spacing w:after="0"/>
        <w:ind w:left="0"/>
        <w:jc w:val="left"/>
      </w:pPr>
    </w:p>
    <w:bookmarkEnd w:id="55"/>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5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көрсетілетін қызмет регламентіне 2-қосымша</w:t>
            </w:r>
          </w:p>
        </w:tc>
      </w:tr>
    </w:tbl>
    <w:bookmarkStart w:name="z162" w:id="56"/>
    <w:p>
      <w:pPr>
        <w:spacing w:after="0"/>
        <w:ind w:left="0"/>
        <w:jc w:val="left"/>
      </w:pPr>
      <w:r>
        <w:rPr>
          <w:rFonts w:ascii="Times New Roman"/>
          <w:b/>
          <w:i w:val="false"/>
          <w:color w:val="000000"/>
        </w:rPr>
        <w:t xml:space="preserve"> "Тракторлар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көрсетілетін қызметінің бизнес-процестерінің анықтамасы</w:t>
      </w:r>
    </w:p>
    <w:bookmarkEnd w:id="56"/>
    <w:bookmarkStart w:name="z163" w:id="57"/>
    <w:p>
      <w:pPr>
        <w:spacing w:after="0"/>
        <w:ind w:left="0"/>
        <w:jc w:val="left"/>
      </w:pPr>
    </w:p>
    <w:bookmarkEnd w:id="57"/>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924800"/>
                    </a:xfrm>
                    <a:prstGeom prst="rect">
                      <a:avLst/>
                    </a:prstGeom>
                  </pic:spPr>
                </pic:pic>
              </a:graphicData>
            </a:graphic>
          </wp:inline>
        </w:drawing>
      </w:r>
    </w:p>
    <w:p>
      <w:pPr>
        <w:spacing w:after="0"/>
        <w:ind w:left="0"/>
        <w:jc w:val="left"/>
      </w:pPr>
      <w:r>
        <w:br/>
      </w:r>
    </w:p>
    <w:bookmarkStart w:name="z164" w:id="58"/>
    <w:p>
      <w:pPr>
        <w:spacing w:after="0"/>
        <w:ind w:left="0"/>
        <w:jc w:val="left"/>
      </w:pPr>
    </w:p>
    <w:bookmarkEnd w:id="58"/>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 және олардың базасында жасалған өздігінен жүретін шассилер мен механизмдер, өздігінен жүретін ауыл шаруашылығы, мелиоративтік және жол-құрылыс машиналары мен механизмдер, сондай-ақ өтімділігі жоғары арнайы машиналар үшін тіркеу құжатын (телнұсқасын) және мемлекеттік нөмірлік белгі беру" мемлекеттік көрсетілетін қызмет регламентіне 3-қосымша</w:t>
            </w:r>
          </w:p>
        </w:tc>
      </w:tr>
    </w:tbl>
    <w:bookmarkStart w:name="z166" w:id="59"/>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59"/>
    <w:bookmarkStart w:name="z167" w:id="60"/>
    <w:p>
      <w:pPr>
        <w:spacing w:after="0"/>
        <w:ind w:left="0"/>
        <w:jc w:val="left"/>
      </w:pPr>
    </w:p>
    <w:bookmarkEnd w:id="60"/>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32200"/>
                    </a:xfrm>
                    <a:prstGeom prst="rect">
                      <a:avLst/>
                    </a:prstGeom>
                  </pic:spPr>
                </pic:pic>
              </a:graphicData>
            </a:graphic>
          </wp:inline>
        </w:drawing>
      </w:r>
    </w:p>
    <w:p>
      <w:pPr>
        <w:spacing w:after="0"/>
        <w:ind w:left="0"/>
        <w:jc w:val="left"/>
      </w:pPr>
      <w:r>
        <w:br/>
      </w:r>
    </w:p>
    <w:bookmarkStart w:name="z168" w:id="61"/>
    <w:p>
      <w:pPr>
        <w:spacing w:after="0"/>
        <w:ind w:left="0"/>
        <w:jc w:val="both"/>
      </w:pPr>
      <w:r>
        <w:rPr>
          <w:rFonts w:ascii="Times New Roman"/>
          <w:b w:val="false"/>
          <w:i w:val="false"/>
          <w:color w:val="000000"/>
          <w:sz w:val="28"/>
        </w:rPr>
        <w:t>
      Кесте. Шартты белгілер</w:t>
      </w:r>
    </w:p>
    <w:bookmarkEnd w:id="61"/>
    <w:bookmarkStart w:name="z169"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қаулысымен бекітілген</w:t>
            </w:r>
          </w:p>
        </w:tc>
      </w:tr>
    </w:tbl>
    <w:bookmarkStart w:name="z172" w:id="63"/>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 регламенті</w:t>
      </w:r>
    </w:p>
    <w:bookmarkEnd w:id="63"/>
    <w:bookmarkStart w:name="z173" w:id="64"/>
    <w:p>
      <w:pPr>
        <w:spacing w:after="0"/>
        <w:ind w:left="0"/>
        <w:jc w:val="left"/>
      </w:pPr>
      <w:r>
        <w:rPr>
          <w:rFonts w:ascii="Times New Roman"/>
          <w:b/>
          <w:i w:val="false"/>
          <w:color w:val="000000"/>
        </w:rPr>
        <w:t xml:space="preserve"> 1. Жалпы ережелер</w:t>
      </w:r>
    </w:p>
    <w:bookmarkEnd w:id="64"/>
    <w:bookmarkStart w:name="z174" w:id="65"/>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қызметті (бұдан әрі – мемлекеттік көрсетілетін қызмет) жергілікті атқарушы органдар – "Атырау облысы Ауыл шаруашылығы басқармасы" мемлекеттік мекемесі, Атырау қаласы мен аудандарының ауыл шаруашылығы саласындағы функцияларды жүзеге асыратын бөлімдері көрсетеді (бұдан әрі – көрсетілетін қызметті беруші).</w:t>
      </w:r>
    </w:p>
    <w:bookmarkEnd w:id="65"/>
    <w:bookmarkStart w:name="z175" w:id="6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66"/>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"электрондық үкіметтің" www.egov.kz веб-порталы (бұдан әрі – портал)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 Мемлекеттік қызметті көрсету нысаны: электрондық (ішінара автоматтандырылған)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қызметті көрсету нәтижесі – тракторларды және олардың базасында жасалған өздiгiнен жүретін шассилер мен механизмдерді, монтаждалған арнайы жабдығы бар тiркемелердi қоса алғанда, олардың тiркемелерiнің, өздiгiнен жүретін ауыл шаруашылығы, мелиоративтік және жол-құрылыс машиналары мен механизмдерінің, сондай-ақ жүріп өту мүмкiндiгi жоғары арнайы машиналардың кепілін мемлекеттік тіркеу және мемлекеттік тіркеу туралы куәлікті (телнұсқасын) беру.</w:t>
      </w:r>
      <w:r>
        <w:br/>
      </w:r>
      <w:r>
        <w:rPr>
          <w:rFonts w:ascii="Times New Roman"/>
          <w:b w:val="false"/>
          <w:i w:val="false"/>
          <w:color w:val="000000"/>
          <w:sz w:val="28"/>
        </w:rPr>
        <w:t>
</w:t>
      </w:r>
    </w:p>
    <w:bookmarkStart w:name="z180" w:id="67"/>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67"/>
    <w:bookmarkStart w:name="z181" w:id="68"/>
    <w:p>
      <w:pPr>
        <w:spacing w:after="0"/>
        <w:ind w:left="0"/>
        <w:jc w:val="both"/>
      </w:pPr>
      <w:r>
        <w:rPr>
          <w:rFonts w:ascii="Times New Roman"/>
          <w:b w:val="false"/>
          <w:i w:val="false"/>
          <w:color w:val="000000"/>
          <w:sz w:val="28"/>
        </w:rPr>
        <w:t>
      Порталда мемлекеттік қызметті көрсету нәтижесі жеке немесе заңды тұлғаның (бұдан әрі – көрсетілетін қызметті алушы)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жолданады.</w:t>
      </w:r>
    </w:p>
    <w:bookmarkEnd w:id="68"/>
    <w:bookmarkStart w:name="z182" w:id="69"/>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жеткізгіште алуға жүгінген жағдайда, мемлекеттік қызметті көрсету нәтижесі электрондық нысанда ресімделеді, басып шығарылады және мөрмен және көрсетілетін қызметті берушінің уәкілетті тұлғасының қолымен куәландырылады.</w:t>
      </w:r>
    </w:p>
    <w:bookmarkEnd w:id="69"/>
    <w:bookmarkStart w:name="z183" w:id="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70"/>
    <w:bookmarkStart w:name="z184" w:id="71"/>
    <w:p>
      <w:pPr>
        <w:spacing w:after="0"/>
        <w:ind w:left="0"/>
        <w:jc w:val="both"/>
      </w:pPr>
      <w:r>
        <w:rPr>
          <w:rFonts w:ascii="Times New Roman"/>
          <w:b w:val="false"/>
          <w:i w:val="false"/>
          <w:color w:val="000000"/>
          <w:sz w:val="28"/>
        </w:rPr>
        <w:t>
      4.  Мемлекеттік қызметті көрсету бойынша іс-қимылды бастауға:</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берушіге жүгінген кезде - Қазақстан Республикасы Ауыл шаруашылығы министрінің 2015 жылғы 6 мамырдағы № 4-3/421 "Техникалық инспекция саласындағы мемлекеттік көрсетілетін қызметтер стандарттарын бекіту туралы" бұйрығымен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 стандартының (бұдан әрі - Стандарт) қосымшаға сәйкес нысан бойынша өтініш;</w:t>
      </w:r>
      <w:r>
        <w:br/>
      </w:r>
      <w:r>
        <w:rPr>
          <w:rFonts w:ascii="Times New Roman"/>
          <w:b w:val="false"/>
          <w:i w:val="false"/>
          <w:color w:val="000000"/>
          <w:sz w:val="28"/>
        </w:rPr>
        <w:t xml:space="preserve">
      2) </w:t>
      </w:r>
      <w:r>
        <w:rPr>
          <w:rFonts w:ascii="Times New Roman"/>
          <w:b w:val="false"/>
          <w:i w:val="false"/>
          <w:color w:val="000000"/>
          <w:sz w:val="28"/>
        </w:rPr>
        <w:t xml:space="preserve"> порталға жүгінген кезде – Стандарттың қосымшасына сәйкес электрондық құжат нысанындағы өтініш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қызметті көрсету процесінің құрамына кіретін әрбір рәсімдердің (іс-қимылдың) мазмұны, оны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 құжаттарды қабылдау және оларды тіркеуді жүзеге асырады - 30 (отыз) минуттан аспайды. Нәтижесі – Стандарттың 9 - тармағына сәйкес құжаттар топтамасының толық болуын тексеру, кіріс нөмірін, тіркелген күнін, өтінішті қабылдаған лауазымды тұлғаның тегі мен аты-жөнін және мемлекеттік көрсетілген қызметті алу күні (уақыты) мен құжаттардың берілетін орнын көрсетіп, тіркелген өтініштің көшірмесін көрсетілетін қызметті алушыға беру және көрсетілетін қызметті берушінің басшысына құжаттарды жолдау ;</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 хат-хабарлармен танысады – 30 (отыз) минуттан аспайды. Нәтижесі – орындау үшін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 көрсетілетін қызметті алушы қажетті құжаттарды тапсырған сәттен бастап 1 (бір) жұмыс күні ішінде кітапқа (журналға) тіркеу жазбасын енгізеді. Нәтижесі –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туралы куәлікті (телнұсқасын) қағаз нысанында тіркеу және көрсетілетін қызметті берушінің кеңсе қызметкеріне жолдау;</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кеңсе қызметкері 30 (отыз) минут ішінде көрсетілетін қызметті алушыға мемлекеттік көрсетілетін қызметтің нәтижесін береді. Нәтижесі - көрсетілетін қызметті алушыға мемлекеттік көрсетілетін қызметтің нәтижесін беру.</w:t>
      </w:r>
    </w:p>
    <w:bookmarkEnd w:id="71"/>
    <w:bookmarkStart w:name="z192" w:id="72"/>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 тәртібін сипаттау</w:t>
      </w:r>
    </w:p>
    <w:bookmarkEnd w:id="72"/>
    <w:bookmarkStart w:name="z193" w:id="73"/>
    <w:p>
      <w:pPr>
        <w:spacing w:after="0"/>
        <w:ind w:left="0"/>
        <w:jc w:val="both"/>
      </w:pPr>
      <w:r>
        <w:rPr>
          <w:rFonts w:ascii="Times New Roman"/>
          <w:b w:val="false"/>
          <w:i w:val="false"/>
          <w:color w:val="000000"/>
          <w:sz w:val="28"/>
        </w:rPr>
        <w:t>
      6.  Мемлекеттік қызметті көрсету процесіне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регламентің </w:t>
      </w:r>
      <w:r>
        <w:rPr>
          <w:rFonts w:ascii="Times New Roman"/>
          <w:b w:val="false"/>
          <w:i w:val="false"/>
          <w:color w:val="000000"/>
          <w:sz w:val="28"/>
        </w:rPr>
        <w:t>1 - қосымшасында</w:t>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199" w:id="7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Бөлімнің атауы жаңа редакцияда - Атырау облысы әкімдігінің 10.11.2017 № </w:t>
      </w:r>
      <w:r>
        <w:rPr>
          <w:rFonts w:ascii="Times New Roman"/>
          <w:b w:val="false"/>
          <w:i w:val="false"/>
          <w:color w:val="000000"/>
          <w:sz w:val="28"/>
        </w:rPr>
        <w:t>299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8. </w:t>
      </w:r>
      <w:r>
        <w:rPr>
          <w:rFonts w:ascii="Times New Roman"/>
          <w:b w:val="false"/>
          <w:i w:val="false"/>
          <w:color w:val="000000"/>
          <w:sz w:val="28"/>
        </w:rPr>
        <w:t xml:space="preserve"> Портал арқылы мемлекеттік қызметті көрсету кезінде көрсетілетін қызметті беруші мен көрсетілетін қызметті алушының жүгіну тәртібі мен рәсімдері реттілігін сипаттау (портал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жеке сәйкестендіру нөмірі (бұдан әрі – ЖСН) және бизнес-сәйкестендіру нөмірі (бұдан әрі – БСН), сондай-ақ парольдің (порталда тіркелмеген көрсетілетін қызметті алушылар үшін жүргізіледі) көмегімен порталда тіркеуді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мемлекеттік көрсетілетін қызметті алу үшін көрсетілетін қызметті алушының ЖСН/БСН және парольді (авторландыру процесі) енгізу;</w:t>
      </w:r>
      <w:r>
        <w:br/>
      </w:r>
      <w:r>
        <w:rPr>
          <w:rFonts w:ascii="Times New Roman"/>
          <w:b w:val="false"/>
          <w:i w:val="false"/>
          <w:color w:val="000000"/>
          <w:sz w:val="28"/>
        </w:rPr>
        <w:t xml:space="preserve">
      3) </w:t>
      </w:r>
      <w:r>
        <w:rPr>
          <w:rFonts w:ascii="Times New Roman"/>
          <w:b w:val="false"/>
          <w:i w:val="false"/>
          <w:color w:val="000000"/>
          <w:sz w:val="28"/>
        </w:rPr>
        <w:t xml:space="preserve"> 1-шарт – порталда тіркелген көрсетілетін қызметті алушы туралы деректердің дұрыстығын ЖСН/БСН және пароль арқылы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порталда көрсетілетін қызметті алушының деректерінде бұзушылықтар болуына байланысты авторландырудан бас тарту туралы хабарламаны қалыптастыруы;</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 осы регламентте көрсетілген қызметті таңдауы, оның құрылымы мен форматтық талаптарды ескере отырып, нысанды толтыруы үшін сұрау салу нысанын экранға шығару (деректерді енгізу), сұрау салу нысанына Стандарттың 9 - тармағында көрсетілген қажетті құжаттардың электрондық түрдегі көшірмелерін бекіту және сұрау салуды куәландыру (қол қою) үшін көрсетілген қызметті алушының ЭЦҚ тіркелу куәлігін таңдауы;</w:t>
      </w:r>
      <w:r>
        <w:br/>
      </w:r>
      <w:r>
        <w:rPr>
          <w:rFonts w:ascii="Times New Roman"/>
          <w:b w:val="false"/>
          <w:i w:val="false"/>
          <w:color w:val="000000"/>
          <w:sz w:val="28"/>
        </w:rPr>
        <w:t xml:space="preserve">
      6) </w:t>
      </w:r>
      <w:r>
        <w:rPr>
          <w:rFonts w:ascii="Times New Roman"/>
          <w:b w:val="false"/>
          <w:i w:val="false"/>
          <w:color w:val="000000"/>
          <w:sz w:val="28"/>
        </w:rPr>
        <w:t xml:space="preserve"> 2-шарт – порталда ЭЦҚ тіркеу куәлігінің қолданылу мерзімі мен тіркеу куәлігінің кері қайтарылған (күші жойылған) тіркеу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7) </w:t>
      </w:r>
      <w:r>
        <w:rPr>
          <w:rFonts w:ascii="Times New Roman"/>
          <w:b w:val="false"/>
          <w:i w:val="false"/>
          <w:color w:val="000000"/>
          <w:sz w:val="28"/>
        </w:rPr>
        <w:t xml:space="preserve"> 4-процесс – көрсетілетін қызметті алушының ЭЦҚ түпнұсқалығының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көрсетілетін қызметті алушының ЭЦҚ-сымен куәландырылған электрондық құжатты өңдеу үшін, көрсетілетін қызметті берушінің "электрондық үкіметтің" шлюзі арқылы автоматтандырылған жұмыс орнына (бұдан әрі – ЭҮШ АЖО) жолдауы;</w:t>
      </w:r>
      <w:r>
        <w:br/>
      </w:r>
      <w:r>
        <w:rPr>
          <w:rFonts w:ascii="Times New Roman"/>
          <w:b w:val="false"/>
          <w:i w:val="false"/>
          <w:color w:val="000000"/>
          <w:sz w:val="28"/>
        </w:rPr>
        <w:t xml:space="preserve">
      9) </w:t>
      </w:r>
      <w:r>
        <w:rPr>
          <w:rFonts w:ascii="Times New Roman"/>
          <w:b w:val="false"/>
          <w:i w:val="false"/>
          <w:color w:val="000000"/>
          <w:sz w:val="28"/>
        </w:rPr>
        <w:t xml:space="preserve"> 3-шарт – көрсетілетін қызметті алушы қоса берген құжаттардың, Стандартта көрсетілгендерге және қызмет көрсету үшін негіздерге сәйкестігін көрсетілген қызметті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6-процесс – көрсетілетін қызметті алушының құжаттарында бұзушылықтардың болуына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портал қалыптастырған қызметтің нәтижесін алуы (электрондық құжат нысандағы хабарлама). Электрондық құжат көрсетілетін қызметті берушінің уәкілетті өкілінің ЭЦҚ-сын қолдану арқылы қалыптастырылады.</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 регламентіне 1-қосымша</w:t>
            </w:r>
          </w:p>
        </w:tc>
      </w:tr>
    </w:tbl>
    <w:bookmarkStart w:name="z212" w:id="75"/>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75"/>
    <w:bookmarkStart w:name="z213" w:id="76"/>
    <w:p>
      <w:pPr>
        <w:spacing w:after="0"/>
        <w:ind w:left="0"/>
        <w:jc w:val="left"/>
      </w:pPr>
    </w:p>
    <w:bookmarkEnd w:id="76"/>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20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механизмдерінің,сондай-ақ жүріп өту мүмкіндігі жоғары арнайы машиналардың кепілін мемлекеттік тіркеу" мемлекеттік көрсетілетін қызмет регламентіне 2-қосымша</w:t>
            </w:r>
          </w:p>
        </w:tc>
      </w:tr>
    </w:tbl>
    <w:bookmarkStart w:name="z215" w:id="77"/>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қызметінің бизнес-процестерінің анықтамасы</w:t>
      </w:r>
    </w:p>
    <w:bookmarkEnd w:id="77"/>
    <w:bookmarkStart w:name="z216" w:id="78"/>
    <w:p>
      <w:pPr>
        <w:spacing w:after="0"/>
        <w:ind w:left="0"/>
        <w:jc w:val="left"/>
      </w:pPr>
    </w:p>
    <w:bookmarkEnd w:id="78"/>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02600"/>
                    </a:xfrm>
                    <a:prstGeom prst="rect">
                      <a:avLst/>
                    </a:prstGeom>
                  </pic:spPr>
                </pic:pic>
              </a:graphicData>
            </a:graphic>
          </wp:inline>
        </w:drawing>
      </w:r>
    </w:p>
    <w:p>
      <w:pPr>
        <w:spacing w:after="0"/>
        <w:ind w:left="0"/>
        <w:jc w:val="left"/>
      </w:pPr>
      <w:r>
        <w:br/>
      </w:r>
    </w:p>
    <w:bookmarkStart w:name="z217" w:id="79"/>
    <w:p>
      <w:pPr>
        <w:spacing w:after="0"/>
        <w:ind w:left="0"/>
        <w:jc w:val="left"/>
      </w:pPr>
    </w:p>
    <w:bookmarkEnd w:id="79"/>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13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мемлекеттік тіркеу" мемлекеттік көрсетілетін қызмет регламентіне 3-қосымша</w:t>
            </w:r>
          </w:p>
        </w:tc>
      </w:tr>
    </w:tbl>
    <w:bookmarkStart w:name="z219" w:id="80"/>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80"/>
    <w:bookmarkStart w:name="z220" w:id="81"/>
    <w:p>
      <w:pPr>
        <w:spacing w:after="0"/>
        <w:ind w:left="0"/>
        <w:jc w:val="left"/>
      </w:pPr>
    </w:p>
    <w:bookmarkEnd w:id="8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695700"/>
                    </a:xfrm>
                    <a:prstGeom prst="rect">
                      <a:avLst/>
                    </a:prstGeom>
                  </pic:spPr>
                </pic:pic>
              </a:graphicData>
            </a:graphic>
          </wp:inline>
        </w:drawing>
      </w:r>
    </w:p>
    <w:p>
      <w:pPr>
        <w:spacing w:after="0"/>
        <w:ind w:left="0"/>
        <w:jc w:val="left"/>
      </w:pPr>
      <w:r>
        <w:br/>
      </w:r>
    </w:p>
    <w:bookmarkStart w:name="z221" w:id="82"/>
    <w:p>
      <w:pPr>
        <w:spacing w:after="0"/>
        <w:ind w:left="0"/>
        <w:jc w:val="both"/>
      </w:pPr>
      <w:r>
        <w:rPr>
          <w:rFonts w:ascii="Times New Roman"/>
          <w:b w:val="false"/>
          <w:i w:val="false"/>
          <w:color w:val="000000"/>
          <w:sz w:val="28"/>
        </w:rPr>
        <w:t>
      Кесте. Шартты белгілер</w:t>
      </w:r>
    </w:p>
    <w:bookmarkEnd w:id="82"/>
    <w:bookmarkStart w:name="z222"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қаулысымен бекітілген</w:t>
            </w:r>
          </w:p>
        </w:tc>
      </w:tr>
    </w:tbl>
    <w:bookmarkStart w:name="z225" w:id="84"/>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регламенті</w:t>
      </w:r>
    </w:p>
    <w:bookmarkEnd w:id="84"/>
    <w:bookmarkStart w:name="z226" w:id="85"/>
    <w:p>
      <w:pPr>
        <w:spacing w:after="0"/>
        <w:ind w:left="0"/>
        <w:jc w:val="left"/>
      </w:pPr>
      <w:r>
        <w:rPr>
          <w:rFonts w:ascii="Times New Roman"/>
          <w:b/>
          <w:i w:val="false"/>
          <w:color w:val="000000"/>
        </w:rPr>
        <w:t xml:space="preserve"> 1. Жалпы ережелер</w:t>
      </w:r>
    </w:p>
    <w:bookmarkEnd w:id="85"/>
    <w:bookmarkStart w:name="z227" w:id="86"/>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қызметін (бұдан әрі – мемлекеттік көрсетілетін қызмет) жергілікті атқарушы органдар – "Атырау облысы Ауыл шаруашылығы басқармасы" мемлекеттік мекемесі, Атырау қаласы мен аудандарының ауыл шаруашылығы саласындағы функцияларды жүзеге асыратын бөлімдері көрсетеді (бұдан әрі - көрсетілетін қызметті беруші).</w:t>
      </w:r>
    </w:p>
    <w:bookmarkEnd w:id="86"/>
    <w:bookmarkStart w:name="z228" w:id="8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8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 xml:space="preserve"> "электрондық үкіметтің" www.egov.kz, www.eIicense. kz веб-порталы (бұдан әрі – портал)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мемлекеттік қызметтің нәтижесі – инженер-инспектордың қолымен және көрсетілетін қызметті берушінің мөртабанымен куәландырылған тіркеу құжатында (техникалық паспортта) "Ақаусыз" не "Ақаулы" деген жазба.</w:t>
      </w:r>
      <w:r>
        <w:br/>
      </w:r>
      <w:r>
        <w:rPr>
          <w:rFonts w:ascii="Times New Roman"/>
          <w:b w:val="false"/>
          <w:i w:val="false"/>
          <w:color w:val="000000"/>
          <w:sz w:val="28"/>
        </w:rPr>
        <w:t>
</w:t>
      </w:r>
    </w:p>
    <w:bookmarkStart w:name="z233" w:id="88"/>
    <w:p>
      <w:pPr>
        <w:spacing w:after="0"/>
        <w:ind w:left="0"/>
        <w:jc w:val="both"/>
      </w:pPr>
      <w:r>
        <w:rPr>
          <w:rFonts w:ascii="Times New Roman"/>
          <w:b w:val="false"/>
          <w:i w:val="false"/>
          <w:color w:val="000000"/>
          <w:sz w:val="28"/>
        </w:rPr>
        <w:t>
      Порталда – инженер-инспектордың машинаны техникалық байқаудан өткізу күнін, орны мен уақытын көрсете отырып, жыл сайынғы мемлекеттік техникалық байқаудан өткізуге дайын екендігі туралы хабарлама.</w:t>
      </w:r>
    </w:p>
    <w:bookmarkEnd w:id="88"/>
    <w:bookmarkStart w:name="z234" w:id="8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9"/>
    <w:bookmarkStart w:name="z235" w:id="90"/>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іс-қимылдар тәртібін сипаттау</w:t>
      </w:r>
    </w:p>
    <w:bookmarkEnd w:id="90"/>
    <w:bookmarkStart w:name="z236" w:id="91"/>
    <w:p>
      <w:pPr>
        <w:spacing w:after="0"/>
        <w:ind w:left="0"/>
        <w:jc w:val="both"/>
      </w:pPr>
      <w:r>
        <w:rPr>
          <w:rFonts w:ascii="Times New Roman"/>
          <w:b w:val="false"/>
          <w:i w:val="false"/>
          <w:color w:val="000000"/>
          <w:sz w:val="28"/>
        </w:rPr>
        <w:t>
      4.  Мемлекеттік қызметті көрсету бойынша іс қимылды бастауға негіз болып табылады: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берушіге жүгінген кезде – Қазақстан Республикасы Ауыл шаруашылығы министрінің 2015 жылғы 6 мамырдағы № 4-3/421 "Техникалық инспекция саласындағы мемлекеттік көрсетілетін қызметтер стандарттарын бекіту туралы" бұйрығымен бекітілген "Тракторларды және олардың базасында жасалған өздiгiнен жүретiн шассилер мен механизмдерді, монтаждалған арнайы жабдығы бар тіркемелерді қоса алғанда, олардың тіркемелерін, өздiгiнен жүретiн ауыл шаруашылығы, мелиоративтiк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стандартының (бұдан әрі - Стандарт) 1-қосымшасына сәйкес нысан бойынша өтініш;</w:t>
      </w:r>
      <w:r>
        <w:br/>
      </w:r>
      <w:r>
        <w:rPr>
          <w:rFonts w:ascii="Times New Roman"/>
          <w:b w:val="false"/>
          <w:i w:val="false"/>
          <w:color w:val="000000"/>
          <w:sz w:val="28"/>
        </w:rPr>
        <w:t xml:space="preserve">
      2) </w:t>
      </w:r>
      <w:r>
        <w:rPr>
          <w:rFonts w:ascii="Times New Roman"/>
          <w:b w:val="false"/>
          <w:i w:val="false"/>
          <w:color w:val="000000"/>
          <w:sz w:val="28"/>
        </w:rPr>
        <w:t xml:space="preserve"> порталға жүгінген кезде - Стандарттың 1-қосымшасына сәйкес электрондық құжат нысанындағы өтініш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 құжаттарды қабылдау және оларды тіркеуді жүзеге асырады - 30 (отыз) минуттан аспайды. Нәтижесі – Стандарттың 9 - тармағына сәйкес құжаттар топтамасының толық болуын тексеру, кіріс нөмірін, тіркелген күнін, өтінішті қабылдаған лауазымды тұлғаның тегі мен аты-жөнін және мемлекеттік көрсетілген қызметті алу күні (уақыты) мен құжаттардың берілетін орнын көрсетіп, тіркелген өтініштің көшірмесін көрсетілетін қызметті алушыға беру және көрсетілетін қызметті берушінің басшысына құжаттарды жолдау;</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 хат-хабарлармен танысады - 30 (отыз) минуттан аспайды. Нәтижесі – орындау үшін жауапты орындаушыны белгілеу;</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 көрсетілетін қызметті алушы қажетті құжаттарды тапсырған сәттен бастап 14 (он төрт) жұмыс күні ішінде машинаға техникалық байқау жүргізеді және кітапқа (журналға) тіркеу жазбасын енгізеді. Нәтижесі – инженер-инспектордың қолымен және көрсетілетін қызметті берушінің мөртабанымен куәландырылған тіркеу құжатына (техникалық паспортта) "Ақаусыз" не "Ақаулы" деген жазба енгізу және көрсетілетін қызметті берушінің кеңсе қызметкеріне жолдау;</w:t>
      </w:r>
      <w:r>
        <w:br/>
      </w:r>
      <w:r>
        <w:rPr>
          <w:rFonts w:ascii="Times New Roman"/>
          <w:b w:val="false"/>
          <w:i w:val="false"/>
          <w:color w:val="000000"/>
          <w:sz w:val="28"/>
        </w:rPr>
        <w:t xml:space="preserve">
      4) </w:t>
      </w:r>
      <w:r>
        <w:rPr>
          <w:rFonts w:ascii="Times New Roman"/>
          <w:b w:val="false"/>
          <w:i w:val="false"/>
          <w:color w:val="000000"/>
          <w:sz w:val="28"/>
        </w:rPr>
        <w:t xml:space="preserve"> көрсетілетін қызметті берушінің кеңсе қызметкері 30 (отыз) минут ішінде көрсетілетін қызметті алушыға мемлекеттік көрсетілетін қызметтің нәтижесін береді. Нәтижесі - көрсетілетін қызметті алушыға мемлекеттік көрсетілетін қызметтің нәтижесін беру.</w:t>
      </w:r>
    </w:p>
    <w:bookmarkEnd w:id="91"/>
    <w:bookmarkStart w:name="z244" w:id="9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92"/>
    <w:bookmarkStart w:name="z245" w:id="93"/>
    <w:p>
      <w:pPr>
        <w:spacing w:after="0"/>
        <w:ind w:left="0"/>
        <w:jc w:val="both"/>
      </w:pPr>
      <w:r>
        <w:rPr>
          <w:rFonts w:ascii="Times New Roman"/>
          <w:b w:val="false"/>
          <w:i w:val="false"/>
          <w:color w:val="000000"/>
          <w:sz w:val="28"/>
        </w:rPr>
        <w:t>
      6.  Мемлекеттік қызметті көрсету прцесіне қатысатын құрылымдық бөлімшелердің (қызметкерлердің)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 xml:space="preserve"> Әрбір рәсімнің (іс-әрекеттің) ұзақтығын көрсете отырып, құрылымдық бөлімшелер (қызметкерлер) арасындағы рәсімдер (іс-қимылдар) реттілігінің сипаттамасы осы регаментің </w:t>
      </w:r>
      <w:r>
        <w:rPr>
          <w:rFonts w:ascii="Times New Roman"/>
          <w:b w:val="false"/>
          <w:i w:val="false"/>
          <w:color w:val="000000"/>
          <w:sz w:val="28"/>
        </w:rPr>
        <w:t>1-қосымшасында</w:t>
      </w:r>
      <w:r>
        <w:rPr>
          <w:rFonts w:ascii="Times New Roman"/>
          <w:b w:val="false"/>
          <w:i w:val="false"/>
          <w:color w:val="000000"/>
          <w:sz w:val="28"/>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қызметін көрсету бизнес-процестерінің анықтамалығы осы регламенттің </w:t>
      </w:r>
      <w:r>
        <w:rPr>
          <w:rFonts w:ascii="Times New Roman"/>
          <w:b w:val="false"/>
          <w:i w:val="false"/>
          <w:color w:val="000000"/>
          <w:sz w:val="28"/>
        </w:rPr>
        <w:t>2 – қосымшасында</w:t>
      </w:r>
      <w:r>
        <w:rPr>
          <w:rFonts w:ascii="Times New Roman"/>
          <w:b w:val="false"/>
          <w:i w:val="false"/>
          <w:color w:val="000000"/>
          <w:sz w:val="28"/>
        </w:rPr>
        <w:t xml:space="preserve"> келтірілген.</w:t>
      </w:r>
    </w:p>
    <w:bookmarkEnd w:id="9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жасау тәртібін, сондай-ақ ақпараттық жүйелерді пайдалану тәртібін сипаттау</w:t>
      </w:r>
    </w:p>
    <w:bookmarkStart w:name="z251" w:id="9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Бөлімнің атауы жаңа редакцияда - Атырау облысы әкімдігінің 10.11.2017 № </w:t>
      </w:r>
      <w:r>
        <w:rPr>
          <w:rFonts w:ascii="Times New Roman"/>
          <w:b w:val="false"/>
          <w:i w:val="false"/>
          <w:color w:val="000000"/>
          <w:sz w:val="28"/>
        </w:rPr>
        <w:t>299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8. </w:t>
      </w:r>
      <w:r>
        <w:rPr>
          <w:rFonts w:ascii="Times New Roman"/>
          <w:b w:val="false"/>
          <w:i w:val="false"/>
          <w:color w:val="000000"/>
          <w:sz w:val="28"/>
        </w:rPr>
        <w:t xml:space="preserve"> Портал арқылы мемлекеттік қызметті көрсету кезінде көрсетілетін қызметті беруші мен көрсетілетін қызметті алушының жүгіну тәртібі мен рәсімдері реттілігін сипаттау (портал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алушы жеке сәйкестендіру нөмірі (бұдан әрі – ЖСН) және бизнес-сәйкестендіру нөмірі (бұдан әрі – БСН), сондай-ақ парольдің (порталда көрсетілетін қызметті алушылар үшін жүргізіледі) көмегімен порталда тіркеуді жүзеге асырады;</w:t>
      </w:r>
      <w:r>
        <w:br/>
      </w:r>
      <w:r>
        <w:rPr>
          <w:rFonts w:ascii="Times New Roman"/>
          <w:b w:val="false"/>
          <w:i w:val="false"/>
          <w:color w:val="000000"/>
          <w:sz w:val="28"/>
        </w:rPr>
        <w:t xml:space="preserve">
      2) </w:t>
      </w:r>
      <w:r>
        <w:rPr>
          <w:rFonts w:ascii="Times New Roman"/>
          <w:b w:val="false"/>
          <w:i w:val="false"/>
          <w:color w:val="000000"/>
          <w:sz w:val="28"/>
        </w:rPr>
        <w:t xml:space="preserve"> 1-процесс – көрсетілетін қызметті алу үшін қызметті алушының ЖСН/БСН және парольді (авторландыру процесі) енгізуі;</w:t>
      </w:r>
      <w:r>
        <w:br/>
      </w:r>
      <w:r>
        <w:rPr>
          <w:rFonts w:ascii="Times New Roman"/>
          <w:b w:val="false"/>
          <w:i w:val="false"/>
          <w:color w:val="000000"/>
          <w:sz w:val="28"/>
        </w:rPr>
        <w:t xml:space="preserve">
      3) </w:t>
      </w:r>
      <w:r>
        <w:rPr>
          <w:rFonts w:ascii="Times New Roman"/>
          <w:b w:val="false"/>
          <w:i w:val="false"/>
          <w:color w:val="000000"/>
          <w:sz w:val="28"/>
        </w:rPr>
        <w:t xml:space="preserve"> 1-шарт – порталда тіркелген көрсетілетін қызметті алушы туралы деректердің дұрыстығын ЖСН/БСН және пароль арқылы тексеру;</w:t>
      </w:r>
      <w:r>
        <w:br/>
      </w:r>
      <w:r>
        <w:rPr>
          <w:rFonts w:ascii="Times New Roman"/>
          <w:b w:val="false"/>
          <w:i w:val="false"/>
          <w:color w:val="000000"/>
          <w:sz w:val="28"/>
        </w:rPr>
        <w:t xml:space="preserve">
      4) </w:t>
      </w:r>
      <w:r>
        <w:rPr>
          <w:rFonts w:ascii="Times New Roman"/>
          <w:b w:val="false"/>
          <w:i w:val="false"/>
          <w:color w:val="000000"/>
          <w:sz w:val="28"/>
        </w:rPr>
        <w:t xml:space="preserve"> 2-процесс – порталда көрсетілетін қызметті алушының деректерінде бұзушылықтар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 xml:space="preserve"> 3-процесс – көрсетілетін қызметті алушы осы регламентте көрсетілген қызметті таңдауы, оның құрылымы мен форматтық талаптарды ескере отырып, нысанды толтыруы үшін сұрау салу нысанын экранға шығару (деректерді енгізу), сұрау салу нысанына Стандарттың 9 - тармағында көрсетілген қажетті құжаттардың электронды түрдегі көшірмелерін бекіту және сұрау салуды куәландыру (қол қою) үшін көрсетілетін қызметті алушының электрондық цифрлық қолтаңбасымен (бұдан әрі – ЭЦҚ) тіркелу куәлігін таңдауы;</w:t>
      </w:r>
      <w:r>
        <w:br/>
      </w:r>
      <w:r>
        <w:rPr>
          <w:rFonts w:ascii="Times New Roman"/>
          <w:b w:val="false"/>
          <w:i w:val="false"/>
          <w:color w:val="000000"/>
          <w:sz w:val="28"/>
        </w:rPr>
        <w:t xml:space="preserve">
      6) </w:t>
      </w:r>
      <w:r>
        <w:rPr>
          <w:rFonts w:ascii="Times New Roman"/>
          <w:b w:val="false"/>
          <w:i w:val="false"/>
          <w:color w:val="000000"/>
          <w:sz w:val="28"/>
        </w:rPr>
        <w:t xml:space="preserve"> 2-шарт – порталда ЭЦҚ тіркеу куәлігінің қолданылу мерзімі мен тіркеу куәлігінің қайтарылған (күші жойылған) куәліктерінің тізімінде болмауын, сондай-ақ сұрау салуда көрсетілген ЖСН/БСН мен ЭЦҚ тіркеу куәлігінде көрсетілген ЖСН/БСН арасындағы сәйкестендіру деректерінің сәйкестілігін тексеру;</w:t>
      </w:r>
      <w:r>
        <w:br/>
      </w:r>
      <w:r>
        <w:rPr>
          <w:rFonts w:ascii="Times New Roman"/>
          <w:b w:val="false"/>
          <w:i w:val="false"/>
          <w:color w:val="000000"/>
          <w:sz w:val="28"/>
        </w:rPr>
        <w:t xml:space="preserve">
      7) </w:t>
      </w:r>
      <w:r>
        <w:rPr>
          <w:rFonts w:ascii="Times New Roman"/>
          <w:b w:val="false"/>
          <w:i w:val="false"/>
          <w:color w:val="000000"/>
          <w:sz w:val="28"/>
        </w:rPr>
        <w:t xml:space="preserve"> 4-процесс – көрсетілетін қызметті алушының ЭЦҚ түпнұсқалығының расталмауына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 xml:space="preserve"> 5-процесс – көрсетілетін қызметті алушының ЭЦҚ-мен куәландырылған электрондық құжатты көрсетілетін қызмет берушінің сұрау салуды өңдеуі үшін, "электрондық үкіметтің" шлюзі арқылы автоматтандырылған жұмыс орнына (бұдан әрі – ЭҮШ АЖО) жолдауы;</w:t>
      </w:r>
      <w:r>
        <w:br/>
      </w:r>
      <w:r>
        <w:rPr>
          <w:rFonts w:ascii="Times New Roman"/>
          <w:b w:val="false"/>
          <w:i w:val="false"/>
          <w:color w:val="000000"/>
          <w:sz w:val="28"/>
        </w:rPr>
        <w:t xml:space="preserve">
      9) </w:t>
      </w:r>
      <w:r>
        <w:rPr>
          <w:rFonts w:ascii="Times New Roman"/>
          <w:b w:val="false"/>
          <w:i w:val="false"/>
          <w:color w:val="000000"/>
          <w:sz w:val="28"/>
        </w:rPr>
        <w:t xml:space="preserve"> 3-шарт – көрсетілетін қызметті алушы қоса берген Стандартта көрсетілген құжаттардың және қызмет көрсету үшін негіздерге сәйкестігін көрсетілген қызмет берушінің тексеруі;</w:t>
      </w:r>
      <w:r>
        <w:br/>
      </w:r>
      <w:r>
        <w:rPr>
          <w:rFonts w:ascii="Times New Roman"/>
          <w:b w:val="false"/>
          <w:i w:val="false"/>
          <w:color w:val="000000"/>
          <w:sz w:val="28"/>
        </w:rPr>
        <w:t xml:space="preserve">
      10) </w:t>
      </w:r>
      <w:r>
        <w:rPr>
          <w:rFonts w:ascii="Times New Roman"/>
          <w:b w:val="false"/>
          <w:i w:val="false"/>
          <w:color w:val="000000"/>
          <w:sz w:val="28"/>
        </w:rPr>
        <w:t xml:space="preserve"> 6-процесс – көрсетілетін қызметті алушының құжаттарында бұзушылықтардың болуына байланысты сұрау салынған қызметті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 xml:space="preserve"> 7-процесс – көрсетілетін қызметті алушының портал қалыптастырған қызметтің нәтижесін алуы (электрондық құжат нысанындағы хабарлама). Электрондық құжат көрсетілетін қызметті берушінің уәкілетті өкілінің ЭЦҚ-сын қолдану арқылы қалыптастырылады.</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регламентіне 1-қосымша</w:t>
            </w:r>
          </w:p>
        </w:tc>
      </w:tr>
    </w:tbl>
    <w:bookmarkStart w:name="z264" w:id="95"/>
    <w:p>
      <w:pPr>
        <w:spacing w:after="0"/>
        <w:ind w:left="0"/>
        <w:jc w:val="left"/>
      </w:pPr>
      <w:r>
        <w:rPr>
          <w:rFonts w:ascii="Times New Roman"/>
          <w:b/>
          <w:i w:val="false"/>
          <w:color w:val="000000"/>
        </w:rPr>
        <w:t xml:space="preserve"> Әрбір рәсімнің (іс-әрекеттің) ұзақтығын көрсете отырып, құрылымдық бөлімшелер (қызметкерлер) арасындағы рәсімдер (іс-қимылдар) реттілігінің сипаттамасы</w:t>
      </w:r>
    </w:p>
    <w:bookmarkEnd w:id="95"/>
    <w:bookmarkStart w:name="z265" w:id="96"/>
    <w:p>
      <w:pPr>
        <w:spacing w:after="0"/>
        <w:ind w:left="0"/>
        <w:jc w:val="left"/>
      </w:pPr>
    </w:p>
    <w:bookmarkEnd w:id="96"/>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61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регламентіне 2-қосымша</w:t>
            </w:r>
          </w:p>
        </w:tc>
      </w:tr>
    </w:tbl>
    <w:bookmarkStart w:name="z267" w:id="97"/>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қызметінің бизнес-процестерінің анықтамасы</w:t>
      </w:r>
    </w:p>
    <w:bookmarkEnd w:id="97"/>
    <w:bookmarkStart w:name="z268" w:id="98"/>
    <w:p>
      <w:pPr>
        <w:spacing w:after="0"/>
        <w:ind w:left="0"/>
        <w:jc w:val="left"/>
      </w:pPr>
    </w:p>
    <w:bookmarkEnd w:id="98"/>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645400"/>
                    </a:xfrm>
                    <a:prstGeom prst="rect">
                      <a:avLst/>
                    </a:prstGeom>
                  </pic:spPr>
                </pic:pic>
              </a:graphicData>
            </a:graphic>
          </wp:inline>
        </w:drawing>
      </w:r>
    </w:p>
    <w:p>
      <w:pPr>
        <w:spacing w:after="0"/>
        <w:ind w:left="0"/>
        <w:jc w:val="left"/>
      </w:pPr>
      <w:r>
        <w:br/>
      </w:r>
    </w:p>
    <w:bookmarkStart w:name="z269" w:id="99"/>
    <w:p>
      <w:pPr>
        <w:spacing w:after="0"/>
        <w:ind w:left="0"/>
        <w:jc w:val="left"/>
      </w:pPr>
    </w:p>
    <w:bookmarkEnd w:id="99"/>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54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регламентіне 3-қосымша</w:t>
            </w:r>
          </w:p>
        </w:tc>
      </w:tr>
    </w:tbl>
    <w:bookmarkStart w:name="z271" w:id="100"/>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00"/>
    <w:bookmarkStart w:name="z272" w:id="101"/>
    <w:p>
      <w:pPr>
        <w:spacing w:after="0"/>
        <w:ind w:left="0"/>
        <w:jc w:val="left"/>
      </w:pPr>
    </w:p>
    <w:bookmarkEnd w:id="101"/>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102100"/>
                    </a:xfrm>
                    <a:prstGeom prst="rect">
                      <a:avLst/>
                    </a:prstGeom>
                  </pic:spPr>
                </pic:pic>
              </a:graphicData>
            </a:graphic>
          </wp:inline>
        </w:drawing>
      </w:r>
    </w:p>
    <w:p>
      <w:pPr>
        <w:spacing w:after="0"/>
        <w:ind w:left="0"/>
        <w:jc w:val="left"/>
      </w:pPr>
      <w:r>
        <w:br/>
      </w:r>
    </w:p>
    <w:bookmarkStart w:name="z273" w:id="102"/>
    <w:p>
      <w:pPr>
        <w:spacing w:after="0"/>
        <w:ind w:left="0"/>
        <w:jc w:val="both"/>
      </w:pPr>
      <w:r>
        <w:rPr>
          <w:rFonts w:ascii="Times New Roman"/>
          <w:b w:val="false"/>
          <w:i w:val="false"/>
          <w:color w:val="000000"/>
          <w:sz w:val="28"/>
        </w:rPr>
        <w:t>
      Кесте. Шартты белгілер</w:t>
      </w:r>
    </w:p>
    <w:bookmarkEnd w:id="102"/>
    <w:bookmarkStart w:name="z27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қаулысынна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"11" қыркүйектегі № 285 қаулысымен бекітілген</w:t>
            </w:r>
          </w:p>
        </w:tc>
      </w:tr>
    </w:tbl>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беру" мемлекеттiк көрсетілетін қызмет регламенті</w:t>
      </w:r>
    </w:p>
    <w:p>
      <w:pPr>
        <w:spacing w:after="0"/>
        <w:ind w:left="0"/>
        <w:jc w:val="both"/>
      </w:pPr>
      <w:r>
        <w:rPr>
          <w:rFonts w:ascii="Times New Roman"/>
          <w:b w:val="false"/>
          <w:i w:val="false"/>
          <w:color w:val="ff0000"/>
          <w:sz w:val="28"/>
        </w:rPr>
        <w:t xml:space="preserve">
      Ескерту. 6-қосымша жаңа редакцияда - Атырау облысы әкімдігінің 10.11.2017 № </w:t>
      </w:r>
      <w:r>
        <w:rPr>
          <w:rFonts w:ascii="Times New Roman"/>
          <w:b w:val="false"/>
          <w:i w:val="false"/>
          <w:color w:val="ff0000"/>
          <w:sz w:val="28"/>
        </w:rPr>
        <w:t>299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51" w:id="104"/>
    <w:p>
      <w:pPr>
        <w:spacing w:after="0"/>
        <w:ind w:left="0"/>
        <w:jc w:val="left"/>
      </w:pPr>
      <w:r>
        <w:rPr>
          <w:rFonts w:ascii="Times New Roman"/>
          <w:b/>
          <w:i w:val="false"/>
          <w:color w:val="000000"/>
        </w:rPr>
        <w:t xml:space="preserve"> 1. Жалпы ережелер</w:t>
      </w:r>
    </w:p>
    <w:bookmarkEnd w:id="104"/>
    <w:bookmarkStart w:name="z352" w:id="105"/>
    <w:p>
      <w:pPr>
        <w:spacing w:after="0"/>
        <w:ind w:left="0"/>
        <w:jc w:val="both"/>
      </w:pPr>
      <w:r>
        <w:rPr>
          <w:rFonts w:ascii="Times New Roman"/>
          <w:b w:val="false"/>
          <w:i w:val="false"/>
          <w:color w:val="000000"/>
          <w:sz w:val="28"/>
        </w:rPr>
        <w:t>
      1.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мемлекеттік көрсетілетін қызметін (бұдан әрі – мемлекеттік көрсетілетін қызмет) жергілікті атқарушы органдар – "Атырау облысы Ауыл шаруашылығы басқармасы" мемлекеттік мекемесі, Атырау қаласы мен аудандарының ауыл шаруашылығы саласындағы функцияларды жүзеге асыратын бөлімдер көрсетеді (бұдан әрі- көрсетілетін қызмет беруші).</w:t>
      </w:r>
    </w:p>
    <w:bookmarkEnd w:id="105"/>
    <w:bookmarkStart w:name="z353" w:id="106"/>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bookmarkEnd w:id="106"/>
    <w:bookmarkStart w:name="z354" w:id="107"/>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w:t>
      </w:r>
    </w:p>
    <w:bookmarkEnd w:id="107"/>
    <w:bookmarkStart w:name="z355" w:id="108"/>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08"/>
    <w:bookmarkStart w:name="z356" w:id="109"/>
    <w:p>
      <w:pPr>
        <w:spacing w:after="0"/>
        <w:ind w:left="0"/>
        <w:jc w:val="both"/>
      </w:pPr>
      <w:r>
        <w:rPr>
          <w:rFonts w:ascii="Times New Roman"/>
          <w:b w:val="false"/>
          <w:i w:val="false"/>
          <w:color w:val="000000"/>
          <w:sz w:val="28"/>
        </w:rPr>
        <w:t>
      2. Мемлекеттік қызметті көрсету нысаны: электрондық (толығымен автоматтандырылған) немесе қағаз түрінде.</w:t>
      </w:r>
    </w:p>
    <w:bookmarkEnd w:id="109"/>
    <w:bookmarkStart w:name="z357" w:id="110"/>
    <w:p>
      <w:pPr>
        <w:spacing w:after="0"/>
        <w:ind w:left="0"/>
        <w:jc w:val="both"/>
      </w:pPr>
      <w:r>
        <w:rPr>
          <w:rFonts w:ascii="Times New Roman"/>
          <w:b w:val="false"/>
          <w:i w:val="false"/>
          <w:color w:val="000000"/>
          <w:sz w:val="28"/>
        </w:rPr>
        <w:t>
      3. Мемлекеттік қызметті көрсету нәтижесі – жылжымалы мүлік кепілін тіркеу тізілімінен үзінді - көшірме.</w:t>
      </w:r>
    </w:p>
    <w:bookmarkEnd w:id="110"/>
    <w:bookmarkStart w:name="z358" w:id="111"/>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111"/>
    <w:bookmarkStart w:name="z359" w:id="1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12"/>
    <w:bookmarkStart w:name="z360" w:id="11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w:t>
      </w:r>
    </w:p>
    <w:bookmarkEnd w:id="113"/>
    <w:bookmarkStart w:name="z361" w:id="114"/>
    <w:p>
      <w:pPr>
        <w:spacing w:after="0"/>
        <w:ind w:left="0"/>
        <w:jc w:val="both"/>
      </w:pPr>
      <w:r>
        <w:rPr>
          <w:rFonts w:ascii="Times New Roman"/>
          <w:b w:val="false"/>
          <w:i w:val="false"/>
          <w:color w:val="000000"/>
          <w:sz w:val="28"/>
        </w:rPr>
        <w:t xml:space="preserve">
      1) Мемлекеттік корпорацияға жүгінген кезде – Қазақстан Республикасы Ауыл шаруашылығы министрінің 2015 жылғы 6 мамырдағы № 4-3/421 "Техникалық инспекция саласындағы мемлекеттік көрсетілетін қызметтер стандарттарын бекіту туралы" (Нормативтік құқықтық актілерді мемлекеттік тіркеу тізілімінде № 11766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мемлекеттiк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w:t>
      </w:r>
    </w:p>
    <w:bookmarkEnd w:id="114"/>
    <w:bookmarkStart w:name="z362" w:id="115"/>
    <w:p>
      <w:pPr>
        <w:spacing w:after="0"/>
        <w:ind w:left="0"/>
        <w:jc w:val="both"/>
      </w:pPr>
      <w:r>
        <w:rPr>
          <w:rFonts w:ascii="Times New Roman"/>
          <w:b w:val="false"/>
          <w:i w:val="false"/>
          <w:color w:val="000000"/>
          <w:sz w:val="28"/>
        </w:rPr>
        <w:t>
      2) порталға жүгінген кезде - Стандарттың қосымшасына сәйкес электрондық құжат нысанында өтініш – негіз болып табылады.</w:t>
      </w:r>
    </w:p>
    <w:bookmarkEnd w:id="115"/>
    <w:bookmarkStart w:name="z363" w:id="116"/>
    <w:p>
      <w:pPr>
        <w:spacing w:after="0"/>
        <w:ind w:left="0"/>
        <w:jc w:val="left"/>
      </w:pPr>
      <w:r>
        <w:rPr>
          <w:rFonts w:ascii="Times New Roman"/>
          <w:b/>
          <w:i w:val="false"/>
          <w:color w:val="000000"/>
        </w:rPr>
        <w:t xml:space="preserve"> 3. Мемлекеттік қызмет көрсету процесінде Мемлекеттік корпорациясымен және (немесе) өзге де көрсетілетін қызметті берушілермен өзара іс-қимыл жасау тәртібін, сондай-ақ ақпараттық жүйелерді қолдану тәртібін сипаттау</w:t>
      </w:r>
    </w:p>
    <w:bookmarkEnd w:id="116"/>
    <w:bookmarkStart w:name="z364" w:id="117"/>
    <w:p>
      <w:pPr>
        <w:spacing w:after="0"/>
        <w:ind w:left="0"/>
        <w:jc w:val="both"/>
      </w:pPr>
      <w:r>
        <w:rPr>
          <w:rFonts w:ascii="Times New Roman"/>
          <w:b w:val="false"/>
          <w:i w:val="false"/>
          <w:color w:val="000000"/>
          <w:sz w:val="28"/>
        </w:rPr>
        <w:t xml:space="preserve">
      5. Мемлекеттік корпорация арқылы әр рәсімнің (іс-қимылдың) ұзақтығын көрсете отырып, өтініш тәртібін сипаттау (Мемлекеттік корпорация арқылы мемлекеттік қызметті көрсету кезіндегі функционалдық өзара іс-қимылдың №1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7"/>
    <w:bookmarkStart w:name="z365" w:id="118"/>
    <w:p>
      <w:pPr>
        <w:spacing w:after="0"/>
        <w:ind w:left="0"/>
        <w:jc w:val="both"/>
      </w:pPr>
      <w:r>
        <w:rPr>
          <w:rFonts w:ascii="Times New Roman"/>
          <w:b w:val="false"/>
          <w:i w:val="false"/>
          <w:color w:val="000000"/>
          <w:sz w:val="28"/>
        </w:rPr>
        <w:t xml:space="preserve">
      1) мемлекеттік көрсетілетін қызметті алушы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құжаттарды және өтінішті тапсырады, ол электрондық кезек ретімен "кедергісіз" қызмет көрсету арқылы операциялық залда жүзеге асырылады.</w:t>
      </w:r>
    </w:p>
    <w:bookmarkEnd w:id="118"/>
    <w:bookmarkStart w:name="z366" w:id="11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құжаттарды қабылдаудан бас тарту туралы қолхат береді;</w:t>
      </w:r>
    </w:p>
    <w:bookmarkEnd w:id="119"/>
    <w:bookmarkStart w:name="z367" w:id="120"/>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операторымен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 мен парольді (авторландыру процесі) енгізу;</w:t>
      </w:r>
    </w:p>
    <w:bookmarkEnd w:id="120"/>
    <w:bookmarkStart w:name="z368" w:id="121"/>
    <w:p>
      <w:pPr>
        <w:spacing w:after="0"/>
        <w:ind w:left="0"/>
        <w:jc w:val="both"/>
      </w:pPr>
      <w:r>
        <w:rPr>
          <w:rFonts w:ascii="Times New Roman"/>
          <w:b w:val="false"/>
          <w:i w:val="false"/>
          <w:color w:val="000000"/>
          <w:sz w:val="28"/>
        </w:rPr>
        <w:t>
      3) 2-процесс – Мемлекеттік корпорацияның операторымен мемлекеттік көрсетілетін қызметті таңдау, экранға мемлекеттік көрсетілетін қызметті көрсету үшін сұру салу нысанын шығару және Мемлекеттік корпорацияның операторымен көрсетілетін қызметті алушының деректерін, сондай-ақ көрсетілетін қызметті алушы өкілінің сенімхат бойынша (нотариалды куәландырылған сенімхат болған жағдайда, басқа куәландырылған сенімхатының мәліметтері толтырылмайды) деректерін енгізу;</w:t>
      </w:r>
    </w:p>
    <w:bookmarkEnd w:id="121"/>
    <w:bookmarkStart w:name="z369" w:id="122"/>
    <w:p>
      <w:pPr>
        <w:spacing w:after="0"/>
        <w:ind w:left="0"/>
        <w:jc w:val="both"/>
      </w:pPr>
      <w:r>
        <w:rPr>
          <w:rFonts w:ascii="Times New Roman"/>
          <w:b w:val="false"/>
          <w:i w:val="false"/>
          <w:color w:val="000000"/>
          <w:sz w:val="28"/>
        </w:rPr>
        <w:t>
      4) 3-процесс – Мемлекеттік корпорацияның ықпалдастырылған ақпараттық жүйесі арқылы жеке тұлғалар мемлекеттік деректер қорына/заңды тұлғалар мемлекеттік деректер қорына (бұдан әрі – ЖТ МДҚ/ЗТ МДҚ) көрсетілетін қызметті алушының деректері туралы, сонымен бірге Бірыңғай нотариалдық ақпараттық жүйесіне (бұдан әрі - БНАЖ) – көрсетілетін қызметті алушы өкілінің сенімхат деректері туралы сұрау салуды жолдау;</w:t>
      </w:r>
    </w:p>
    <w:bookmarkEnd w:id="122"/>
    <w:bookmarkStart w:name="z370" w:id="123"/>
    <w:p>
      <w:pPr>
        <w:spacing w:after="0"/>
        <w:ind w:left="0"/>
        <w:jc w:val="both"/>
      </w:pPr>
      <w:r>
        <w:rPr>
          <w:rFonts w:ascii="Times New Roman"/>
          <w:b w:val="false"/>
          <w:i w:val="false"/>
          <w:color w:val="000000"/>
          <w:sz w:val="28"/>
        </w:rPr>
        <w:t>
      5) 1-шарт – көрсетілетін қызметті алушының деректерінің ЖТ МДҚ/ ЗТ МДҚ және БНАЖ сенімхат деректерінің бар болуын тексеру;</w:t>
      </w:r>
    </w:p>
    <w:bookmarkEnd w:id="123"/>
    <w:bookmarkStart w:name="z371" w:id="124"/>
    <w:p>
      <w:pPr>
        <w:spacing w:after="0"/>
        <w:ind w:left="0"/>
        <w:jc w:val="both"/>
      </w:pPr>
      <w:r>
        <w:rPr>
          <w:rFonts w:ascii="Times New Roman"/>
          <w:b w:val="false"/>
          <w:i w:val="false"/>
          <w:color w:val="000000"/>
          <w:sz w:val="28"/>
        </w:rPr>
        <w:t>
      6) 4-процесс – көрсетілетін қызметті алушының ЖТ МДҚ/ЗТ МДҚ және сенімхаттың БНАЖ деректерінің болмауына байланысты деректер алуға мүмкіншіліктің жоқтығы туралы хабарламаны қалыптастыру;</w:t>
      </w:r>
    </w:p>
    <w:bookmarkEnd w:id="124"/>
    <w:bookmarkStart w:name="z372" w:id="125"/>
    <w:p>
      <w:pPr>
        <w:spacing w:after="0"/>
        <w:ind w:left="0"/>
        <w:jc w:val="both"/>
      </w:pPr>
      <w:r>
        <w:rPr>
          <w:rFonts w:ascii="Times New Roman"/>
          <w:b w:val="false"/>
          <w:i w:val="false"/>
          <w:color w:val="000000"/>
          <w:sz w:val="28"/>
        </w:rPr>
        <w:t>
      7) 5-процесс – Мемлекеттік корпорация операторының электрондық цифрлық қолтаңбасымен (бұдан әрі – ЭЦҚ) куәландырылған (қол қойылған) электрондық құжаттарды (көрсетілетін қызметті алушының сұрау салуын) порталға жолдау;</w:t>
      </w:r>
    </w:p>
    <w:bookmarkEnd w:id="125"/>
    <w:bookmarkStart w:name="z373" w:id="126"/>
    <w:p>
      <w:pPr>
        <w:spacing w:after="0"/>
        <w:ind w:left="0"/>
        <w:jc w:val="both"/>
      </w:pPr>
      <w:r>
        <w:rPr>
          <w:rFonts w:ascii="Times New Roman"/>
          <w:b w:val="false"/>
          <w:i w:val="false"/>
          <w:color w:val="000000"/>
          <w:sz w:val="28"/>
        </w:rPr>
        <w:t>
      8) 6-процесс – көрсетілетін қызметті алушы Мемлекеттік корпорацияның операторы арқылы мемлекеттік көрсетілетін қызметтің нәтижесін (жылжымалы мүліктің кепілдігін тіркеу тізілімінен үзінді көшірме) алу.</w:t>
      </w:r>
    </w:p>
    <w:bookmarkEnd w:id="126"/>
    <w:bookmarkStart w:name="z374" w:id="127"/>
    <w:p>
      <w:pPr>
        <w:spacing w:after="0"/>
        <w:ind w:left="0"/>
        <w:jc w:val="both"/>
      </w:pPr>
      <w:r>
        <w:rPr>
          <w:rFonts w:ascii="Times New Roman"/>
          <w:b w:val="false"/>
          <w:i w:val="false"/>
          <w:color w:val="000000"/>
          <w:sz w:val="28"/>
        </w:rPr>
        <w:t xml:space="preserve">
      6. Портал арқылы мемлекеттік қызметті көрсету кезінде көрсетілетін қызметті беруші мен көрсетілетін қызметті алушының өтініш тәртібі мен рәсімдер реттілігін сипаттау (портал арқылы мемлекеттік қызметті көрсету кезіндегі функционалдық өзара іс-қимылдың №2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27"/>
    <w:bookmarkStart w:name="z375" w:id="128"/>
    <w:p>
      <w:pPr>
        <w:spacing w:after="0"/>
        <w:ind w:left="0"/>
        <w:jc w:val="both"/>
      </w:pPr>
      <w:r>
        <w:rPr>
          <w:rFonts w:ascii="Times New Roman"/>
          <w:b w:val="false"/>
          <w:i w:val="false"/>
          <w:color w:val="000000"/>
          <w:sz w:val="28"/>
        </w:rPr>
        <w:t>
      1) көрсетілетін қызметті алушы жеке сәйкестендіру нөмірі (бұдан әрі –ЖСН) және бизнес-сәйкестендіру нөмірі (бұдан әрі – БСН) және парольдің (порталда тіркелмеген көрсетілетін қызметті алушылар үшін жүзеге асырылады) көмегімен порталда тіркелуді жүзеге асырады;</w:t>
      </w:r>
    </w:p>
    <w:bookmarkEnd w:id="128"/>
    <w:bookmarkStart w:name="z376" w:id="129"/>
    <w:p>
      <w:pPr>
        <w:spacing w:after="0"/>
        <w:ind w:left="0"/>
        <w:jc w:val="both"/>
      </w:pPr>
      <w:r>
        <w:rPr>
          <w:rFonts w:ascii="Times New Roman"/>
          <w:b w:val="false"/>
          <w:i w:val="false"/>
          <w:color w:val="000000"/>
          <w:sz w:val="28"/>
        </w:rPr>
        <w:t>
      2) 1-процесс – көрсетілетін қызметті алушының порталға ЖСН/ БСН және парольді енгізуі (авторландыру процесі);</w:t>
      </w:r>
    </w:p>
    <w:bookmarkEnd w:id="129"/>
    <w:bookmarkStart w:name="z377" w:id="130"/>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дұрыстығы тексеріледі;</w:t>
      </w:r>
    </w:p>
    <w:bookmarkEnd w:id="130"/>
    <w:bookmarkStart w:name="z378" w:id="131"/>
    <w:p>
      <w:pPr>
        <w:spacing w:after="0"/>
        <w:ind w:left="0"/>
        <w:jc w:val="both"/>
      </w:pPr>
      <w:r>
        <w:rPr>
          <w:rFonts w:ascii="Times New Roman"/>
          <w:b w:val="false"/>
          <w:i w:val="false"/>
          <w:color w:val="000000"/>
          <w:sz w:val="28"/>
        </w:rPr>
        <w:t xml:space="preserve">
      4) 2-процесс – көрсетілетін қызметті алушының деректерінде кемшіліктердің болуына байланысты порталда авторландырудан бас тарту туралы хабарлама қалыптастырылады; </w:t>
      </w:r>
    </w:p>
    <w:bookmarkEnd w:id="131"/>
    <w:bookmarkStart w:name="z379" w:id="132"/>
    <w:p>
      <w:pPr>
        <w:spacing w:after="0"/>
        <w:ind w:left="0"/>
        <w:jc w:val="both"/>
      </w:pPr>
      <w:r>
        <w:rPr>
          <w:rFonts w:ascii="Times New Roman"/>
          <w:b w:val="false"/>
          <w:i w:val="false"/>
          <w:color w:val="000000"/>
          <w:sz w:val="28"/>
        </w:rPr>
        <w:t xml:space="preserve">
      5) 3-процесс –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сұрау салу нысаны шығады және көрсетілетін қызметті алушы нысанды оның құрылымы мен үлгілік талаптарын ескере отырып толтырады (деректерді енгізеді), Стандарттің </w:t>
      </w:r>
      <w:r>
        <w:rPr>
          <w:rFonts w:ascii="Times New Roman"/>
          <w:b w:val="false"/>
          <w:i w:val="false"/>
          <w:color w:val="000000"/>
          <w:sz w:val="28"/>
        </w:rPr>
        <w:t>9-тармағында</w:t>
      </w:r>
      <w:r>
        <w:rPr>
          <w:rFonts w:ascii="Times New Roman"/>
          <w:b w:val="false"/>
          <w:i w:val="false"/>
          <w:color w:val="000000"/>
          <w:sz w:val="28"/>
        </w:rPr>
        <w:t xml:space="preserve"> көрсетілген сұрау салу нысанына қажетті құжаттардың электрондық түрдегі көшірмесін жалғайды, сондай-ақ тұтынушы куәландыру (қол қою) үшін ЭЦҚ тіркеу куәлігін таңдайды;</w:t>
      </w:r>
    </w:p>
    <w:bookmarkEnd w:id="132"/>
    <w:bookmarkStart w:name="z380" w:id="133"/>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қайтарылған (күші жойылған) тіркеу куәліктерінің тізімінінде болмауы, сондай-ақ сәйкестендіру деректердің сәйкестігі (сұрау салуды көрсетілген ЖСН мен ЭЦҚ тіркеу куәлігінде көрсетілген ЖСН аралығындағы) тексеріледі;</w:t>
      </w:r>
    </w:p>
    <w:bookmarkEnd w:id="133"/>
    <w:bookmarkStart w:name="z381" w:id="134"/>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салынған мемлекеттік көрсетілетін қызметтен бас тарту жөнінде хабарлама қалыптастыру;</w:t>
      </w:r>
    </w:p>
    <w:bookmarkEnd w:id="134"/>
    <w:bookmarkStart w:name="z382" w:id="135"/>
    <w:p>
      <w:pPr>
        <w:spacing w:after="0"/>
        <w:ind w:left="0"/>
        <w:jc w:val="both"/>
      </w:pPr>
      <w:r>
        <w:rPr>
          <w:rFonts w:ascii="Times New Roman"/>
          <w:b w:val="false"/>
          <w:i w:val="false"/>
          <w:color w:val="000000"/>
          <w:sz w:val="28"/>
        </w:rPr>
        <w:t>
      8) 5-процесс– көрсетілетін қызметті алушының ЭЦҚ-мен куәландырылған (қол қойылған) электрондық құжатты (көрсетілетін қызметті алушының сұрау салу) порталға жолдауы;</w:t>
      </w:r>
    </w:p>
    <w:bookmarkEnd w:id="135"/>
    <w:bookmarkStart w:name="z383" w:id="136"/>
    <w:p>
      <w:pPr>
        <w:spacing w:after="0"/>
        <w:ind w:left="0"/>
        <w:jc w:val="both"/>
      </w:pPr>
      <w:r>
        <w:rPr>
          <w:rFonts w:ascii="Times New Roman"/>
          <w:b w:val="false"/>
          <w:i w:val="false"/>
          <w:color w:val="000000"/>
          <w:sz w:val="28"/>
        </w:rPr>
        <w:t xml:space="preserve">
      9) 6-процесс – көрсетілетін қызметті алушы порталда қалыптастырылған мемлекеттік көрсетілетін қызметтің нәтижесін алуы. </w:t>
      </w:r>
    </w:p>
    <w:bookmarkEnd w:id="136"/>
    <w:bookmarkStart w:name="z384" w:id="137"/>
    <w:p>
      <w:pPr>
        <w:spacing w:after="0"/>
        <w:ind w:left="0"/>
        <w:jc w:val="both"/>
      </w:pPr>
      <w:r>
        <w:rPr>
          <w:rFonts w:ascii="Times New Roman"/>
          <w:b w:val="false"/>
          <w:i w:val="false"/>
          <w:color w:val="000000"/>
          <w:sz w:val="28"/>
        </w:rPr>
        <w:t xml:space="preserve">
      7.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мемлекеттік қызметін көрсету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37"/>
    <w:tbl>
      <w:tblPr>
        <w:tblW w:w="0" w:type="auto"/>
        <w:tblCellSpacing w:w="0" w:type="auto"/>
        <w:tblBorders>
          <w:top w:val="none"/>
          <w:left w:val="none"/>
          <w:bottom w:val="none"/>
          <w:right w:val="none"/>
          <w:insideH w:val="none"/>
          <w:insideV w:val="none"/>
        </w:tblBorders>
      </w:tblPr>
      <w:tblGrid>
        <w:gridCol w:w="8106"/>
        <w:gridCol w:w="4816"/>
      </w:tblGrid>
      <w:tr>
        <w:trPr>
          <w:trHeight w:val="30" w:hRule="atLeast"/>
        </w:trPr>
        <w:tc>
          <w:tcPr>
            <w:tcW w:w="810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1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мемлекеттік көрсетілетін қызмет регламентіне 1-қосымша</w:t>
            </w:r>
          </w:p>
        </w:tc>
      </w:tr>
    </w:tbl>
    <w:bookmarkStart w:name="z385" w:id="138"/>
    <w:p>
      <w:pPr>
        <w:spacing w:after="0"/>
        <w:ind w:left="0"/>
        <w:jc w:val="left"/>
      </w:pPr>
      <w:r>
        <w:rPr>
          <w:rFonts w:ascii="Times New Roman"/>
          <w:b/>
          <w:i w:val="false"/>
          <w:color w:val="000000"/>
        </w:rPr>
        <w:t xml:space="preserve"> Мемлекеттік корпорация арқылы мемлекеттік қызметті көрсету кезіндегі функционалдық өзара іс-қимылдың №1 диаграммасы</w:t>
      </w:r>
    </w:p>
    <w:bookmarkEnd w:id="138"/>
    <w:bookmarkStart w:name="z386" w:id="139"/>
    <w:p>
      <w:pPr>
        <w:spacing w:after="0"/>
        <w:ind w:left="0"/>
        <w:jc w:val="left"/>
      </w:pPr>
    </w:p>
    <w:bookmarkEnd w:id="139"/>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46500"/>
                    </a:xfrm>
                    <a:prstGeom prst="rect">
                      <a:avLst/>
                    </a:prstGeom>
                  </pic:spPr>
                </pic:pic>
              </a:graphicData>
            </a:graphic>
          </wp:inline>
        </w:drawing>
      </w:r>
    </w:p>
    <w:p>
      <w:pPr>
        <w:spacing w:after="0"/>
        <w:ind w:left="0"/>
        <w:jc w:val="left"/>
      </w:pPr>
      <w:r>
        <w:br/>
      </w:r>
    </w:p>
    <w:bookmarkStart w:name="z387" w:id="140"/>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іс-қимылдың №2 диаграммасы</w:t>
      </w:r>
    </w:p>
    <w:bookmarkEnd w:id="140"/>
    <w:bookmarkStart w:name="z388" w:id="141"/>
    <w:p>
      <w:pPr>
        <w:spacing w:after="0"/>
        <w:ind w:left="0"/>
        <w:jc w:val="left"/>
      </w:pPr>
    </w:p>
    <w:bookmarkEnd w:id="141"/>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33800"/>
                    </a:xfrm>
                    <a:prstGeom prst="rect">
                      <a:avLst/>
                    </a:prstGeom>
                  </pic:spPr>
                </pic:pic>
              </a:graphicData>
            </a:graphic>
          </wp:inline>
        </w:drawing>
      </w:r>
    </w:p>
    <w:p>
      <w:pPr>
        <w:spacing w:after="0"/>
        <w:ind w:left="0"/>
        <w:jc w:val="left"/>
      </w:pPr>
      <w:r>
        <w:br/>
      </w:r>
    </w:p>
    <w:bookmarkStart w:name="z389" w:id="142"/>
    <w:p>
      <w:pPr>
        <w:spacing w:after="0"/>
        <w:ind w:left="0"/>
        <w:jc w:val="left"/>
      </w:pPr>
      <w:r>
        <w:rPr>
          <w:rFonts w:ascii="Times New Roman"/>
          <w:b/>
          <w:i w:val="false"/>
          <w:color w:val="000000"/>
        </w:rPr>
        <w:t xml:space="preserve"> Кесте. Шартты белгілер</w:t>
      </w:r>
    </w:p>
    <w:bookmarkEnd w:id="142"/>
    <w:bookmarkStart w:name="z390" w:id="143"/>
    <w:p>
      <w:pPr>
        <w:spacing w:after="0"/>
        <w:ind w:left="0"/>
        <w:jc w:val="left"/>
      </w:pPr>
    </w:p>
    <w:bookmarkEnd w:id="14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2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8106"/>
        <w:gridCol w:w="4816"/>
      </w:tblGrid>
      <w:tr>
        <w:trPr>
          <w:trHeight w:val="30" w:hRule="atLeast"/>
        </w:trPr>
        <w:tc>
          <w:tcPr>
            <w:tcW w:w="810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81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мемлекеттік көрсетілетін қызмет регламентіне 2-қосымша</w:t>
            </w:r>
          </w:p>
        </w:tc>
      </w:tr>
    </w:tbl>
    <w:bookmarkStart w:name="z391" w:id="144"/>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жүріп өту мүмкіндігі жоғары арнайы машиналарға ауыртпалықтың жоқ (бар) екендігі туралы ақпарат беру" мемлекеттік көрсетілетін қызметінің бизнес-процестерінің анықтамасы</w:t>
      </w:r>
    </w:p>
    <w:bookmarkEnd w:id="144"/>
    <w:bookmarkStart w:name="z392" w:id="145"/>
    <w:p>
      <w:pPr>
        <w:spacing w:after="0"/>
        <w:ind w:left="0"/>
        <w:jc w:val="left"/>
      </w:pPr>
    </w:p>
    <w:bookmarkEnd w:id="145"/>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115300"/>
                    </a:xfrm>
                    <a:prstGeom prst="rect">
                      <a:avLst/>
                    </a:prstGeom>
                  </pic:spPr>
                </pic:pic>
              </a:graphicData>
            </a:graphic>
          </wp:inline>
        </w:drawing>
      </w:r>
    </w:p>
    <w:p>
      <w:pPr>
        <w:spacing w:after="0"/>
        <w:ind w:left="0"/>
        <w:jc w:val="left"/>
      </w:pPr>
      <w:r>
        <w:br/>
      </w:r>
    </w:p>
    <w:bookmarkStart w:name="z393" w:id="146"/>
    <w:p>
      <w:pPr>
        <w:spacing w:after="0"/>
        <w:ind w:left="0"/>
        <w:jc w:val="left"/>
      </w:pPr>
    </w:p>
    <w:bookmarkEnd w:id="146"/>
    <w:p>
      <w:pPr>
        <w:spacing w:after="0"/>
        <w:ind w:left="0"/>
        <w:jc w:val="both"/>
      </w:pPr>
      <w:r>
        <w:drawing>
          <wp:inline distT="0" distB="0" distL="0" distR="0">
            <wp:extent cx="7048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48500" cy="2413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