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aa22" w14:textId="808a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Жердің пайдаланылуы мен қорғалуын бақылау басқармасы" мемлекеттік мекемесі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16 қаңтардағы № 5 қаулысы. Атырау облысының Әділет департаментінде 2015 жылғы 23 қаңтарда № 3096 болып тіркелді. Күші жойылды - Атырау облысы әкімдігінің 2017 жылғы 30 мамырдағы № 130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30.05.2017 № </w:t>
      </w:r>
      <w:r>
        <w:rPr>
          <w:rFonts w:ascii="Times New Roman"/>
          <w:b w:val="false"/>
          <w:i w:val="false"/>
          <w:color w:val="ff0000"/>
          <w:sz w:val="28"/>
        </w:rPr>
        <w:t>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w:t>
      </w:r>
      <w:r>
        <w:rPr>
          <w:rFonts w:ascii="Times New Roman"/>
          <w:b w:val="false"/>
          <w:i w:val="false"/>
          <w:color w:val="000000"/>
          <w:sz w:val="28"/>
        </w:rPr>
        <w:t xml:space="preserve"> 42-бабына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27</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"Мемлекеттік мүлік туралы" Қазақстан Республикасының 2011 жылғы 1 наурыздағы Заңының</w:t>
      </w:r>
      <w:r>
        <w:rPr>
          <w:rFonts w:ascii="Times New Roman"/>
          <w:b w:val="false"/>
          <w:i w:val="false"/>
          <w:color w:val="000000"/>
          <w:sz w:val="28"/>
        </w:rPr>
        <w:t xml:space="preserve"> 17-бабына</w:t>
      </w:r>
      <w:r>
        <w:rPr>
          <w:rFonts w:ascii="Times New Roman"/>
          <w:b w:val="false"/>
          <w:i w:val="false"/>
          <w:color w:val="000000"/>
          <w:sz w:val="28"/>
        </w:rPr>
        <w:t>, "Казақстан Республикасы мемлекеттік органының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2014 жылғы 29 желтоқсандағы № 1397 қаулысына және "Атырау облысының басқару схемасын бекіту туралы" Атырау облыстық мәслихатының 2014 жылғы 15 желтоқсандағы № 345-V шешіміне сәйкес Атырау облысы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"Атырау облысы Жердің пайдаланылуы мен қорғалуын бақылау басқармасы" мемлекеттік мекемесі (бұдан әрі - Басқарма) құрылсын.</w:t>
      </w:r>
    </w:p>
    <w:bookmarkEnd w:id="1"/>
    <w:bookmarkStart w:name="z5" w:id="2"/>
    <w:p>
      <w:pPr>
        <w:spacing w:after="0"/>
        <w:ind w:left="0"/>
        <w:jc w:val="both"/>
      </w:pPr>
      <w:r>
        <w:rPr>
          <w:rFonts w:ascii="Times New Roman"/>
          <w:b w:val="false"/>
          <w:i w:val="false"/>
          <w:color w:val="000000"/>
          <w:sz w:val="28"/>
        </w:rPr>
        <w:t>
      2. Қоса берілген Басқарма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әкiмдігінің 2015 жылғы 16 қаңтардағы № 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әкiмдігінің 2015 жылғы 16 қаңтардағы № 5 қаулысымен бекітілген</w:t>
            </w:r>
          </w:p>
        </w:tc>
      </w:tr>
    </w:tbl>
    <w:bookmarkStart w:name="z11" w:id="5"/>
    <w:p>
      <w:pPr>
        <w:spacing w:after="0"/>
        <w:ind w:left="0"/>
        <w:jc w:val="left"/>
      </w:pPr>
      <w:r>
        <w:rPr>
          <w:rFonts w:ascii="Times New Roman"/>
          <w:b/>
          <w:i w:val="false"/>
          <w:color w:val="000000"/>
        </w:rPr>
        <w:t xml:space="preserve"> "Атырау облысы Жердің пайдаланылуы мен қорғалуын бақылау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13" w:id="6"/>
    <w:p>
      <w:pPr>
        <w:spacing w:after="0"/>
        <w:ind w:left="0"/>
        <w:jc w:val="both"/>
      </w:pPr>
      <w:r>
        <w:rPr>
          <w:rFonts w:ascii="Times New Roman"/>
          <w:b w:val="false"/>
          <w:i w:val="false"/>
          <w:color w:val="000000"/>
          <w:sz w:val="28"/>
        </w:rPr>
        <w:t xml:space="preserve">
      1. Басқарма Атырау облысының аумағында жердің пайдаланылуы мен қорғалуына бақылауды жүзеге асыратын Қазақстан Республикасының мемлекеттік органы болып табылады. </w:t>
      </w:r>
    </w:p>
    <w:bookmarkEnd w:id="6"/>
    <w:bookmarkStart w:name="z14" w:id="7"/>
    <w:p>
      <w:pPr>
        <w:spacing w:after="0"/>
        <w:ind w:left="0"/>
        <w:jc w:val="both"/>
      </w:pPr>
      <w:r>
        <w:rPr>
          <w:rFonts w:ascii="Times New Roman"/>
          <w:b w:val="false"/>
          <w:i w:val="false"/>
          <w:color w:val="000000"/>
          <w:sz w:val="28"/>
        </w:rPr>
        <w:t>
      2. Басқарманың ведомстволары жоқ.</w:t>
      </w:r>
    </w:p>
    <w:bookmarkEnd w:id="7"/>
    <w:bookmarkStart w:name="z15" w:id="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xml:space="preserve">
      4. Басқарма мемлекеттік мекеме ұйымдық - 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 </w:t>
      </w:r>
    </w:p>
    <w:bookmarkEnd w:id="9"/>
    <w:bookmarkStart w:name="z17" w:id="10"/>
    <w:p>
      <w:pPr>
        <w:spacing w:after="0"/>
        <w:ind w:left="0"/>
        <w:jc w:val="both"/>
      </w:pPr>
      <w:r>
        <w:rPr>
          <w:rFonts w:ascii="Times New Roman"/>
          <w:b w:val="false"/>
          <w:i w:val="false"/>
          <w:color w:val="000000"/>
          <w:sz w:val="28"/>
        </w:rPr>
        <w:t xml:space="preserve">
      5. Басқарма азаматтық-құқықтық қатынастарға өз атынан түседі. </w:t>
      </w:r>
    </w:p>
    <w:bookmarkEnd w:id="10"/>
    <w:bookmarkStart w:name="z18" w:id="11"/>
    <w:p>
      <w:pPr>
        <w:spacing w:after="0"/>
        <w:ind w:left="0"/>
        <w:jc w:val="both"/>
      </w:pPr>
      <w:r>
        <w:rPr>
          <w:rFonts w:ascii="Times New Roman"/>
          <w:b w:val="false"/>
          <w:i w:val="false"/>
          <w:color w:val="000000"/>
          <w:sz w:val="28"/>
        </w:rPr>
        <w:t xml:space="preserve">
      6. Басқарма, егер Қазақстан Республикасы заңнамасына сәйкес осыған уәкілеттік берілген болса, мемлекеттің атынан азаматтық-құқықтық қатынастардың тарапы болуға құқығы бар. </w:t>
      </w:r>
    </w:p>
    <w:bookmarkEnd w:id="11"/>
    <w:bookmarkStart w:name="z19"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xml:space="preserve">
      8. Басқарманың құрылымы мен штаттық санының лимиті қолданыстағы заңнамаға сәйкес бекітіледі. </w:t>
      </w:r>
    </w:p>
    <w:bookmarkEnd w:id="13"/>
    <w:bookmarkStart w:name="z21" w:id="14"/>
    <w:p>
      <w:pPr>
        <w:spacing w:after="0"/>
        <w:ind w:left="0"/>
        <w:jc w:val="both"/>
      </w:pPr>
      <w:r>
        <w:rPr>
          <w:rFonts w:ascii="Times New Roman"/>
          <w:b w:val="false"/>
          <w:i w:val="false"/>
          <w:color w:val="000000"/>
          <w:sz w:val="28"/>
        </w:rPr>
        <w:t>
      9. Заңды тұлғаның орналасқан жері: индекс 060005, Қазақстан Республикасы, Атырау облысы, Атырау қаласы, Азаттық даңғылы, 96 "Б".</w:t>
      </w:r>
    </w:p>
    <w:bookmarkEnd w:id="14"/>
    <w:bookmarkStart w:name="z22" w:id="15"/>
    <w:p>
      <w:pPr>
        <w:spacing w:after="0"/>
        <w:ind w:left="0"/>
        <w:jc w:val="both"/>
      </w:pPr>
      <w:r>
        <w:rPr>
          <w:rFonts w:ascii="Times New Roman"/>
          <w:b w:val="false"/>
          <w:i w:val="false"/>
          <w:color w:val="000000"/>
          <w:sz w:val="28"/>
        </w:rPr>
        <w:t xml:space="preserve">
      10. Мемлекеттік органның толық атауы - "Атырау облысы Жердің пайдаланылуы мен қорғалуын бақылау басқармасы" мемлекеттік мекемесі. </w:t>
      </w:r>
    </w:p>
    <w:bookmarkEnd w:id="15"/>
    <w:bookmarkStart w:name="z23" w:id="16"/>
    <w:p>
      <w:pPr>
        <w:spacing w:after="0"/>
        <w:ind w:left="0"/>
        <w:jc w:val="both"/>
      </w:pPr>
      <w:r>
        <w:rPr>
          <w:rFonts w:ascii="Times New Roman"/>
          <w:b w:val="false"/>
          <w:i w:val="false"/>
          <w:color w:val="000000"/>
          <w:sz w:val="28"/>
        </w:rPr>
        <w:t xml:space="preserve">
      11. Осы Ереже Басқарманың құрылтай құжаты болып табылады. </w:t>
      </w:r>
    </w:p>
    <w:bookmarkEnd w:id="16"/>
    <w:bookmarkStart w:name="z24" w:id="17"/>
    <w:p>
      <w:pPr>
        <w:spacing w:after="0"/>
        <w:ind w:left="0"/>
        <w:jc w:val="both"/>
      </w:pPr>
      <w:r>
        <w:rPr>
          <w:rFonts w:ascii="Times New Roman"/>
          <w:b w:val="false"/>
          <w:i w:val="false"/>
          <w:color w:val="000000"/>
          <w:sz w:val="28"/>
        </w:rPr>
        <w:t xml:space="preserve">
      12. Басқарманың қызметін қаржыландыру облыстық бюджеттен жүзеге асырылады. </w:t>
      </w:r>
    </w:p>
    <w:bookmarkEnd w:id="17"/>
    <w:bookmarkStart w:name="z25" w:id="18"/>
    <w:p>
      <w:pPr>
        <w:spacing w:after="0"/>
        <w:ind w:left="0"/>
        <w:jc w:val="both"/>
      </w:pPr>
      <w:r>
        <w:rPr>
          <w:rFonts w:ascii="Times New Roman"/>
          <w:b w:val="false"/>
          <w:i w:val="false"/>
          <w:color w:val="000000"/>
          <w:sz w:val="28"/>
        </w:rPr>
        <w:t xml:space="preserve">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7" w:id="20"/>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0"/>
    <w:bookmarkStart w:name="z28" w:id="21"/>
    <w:p>
      <w:pPr>
        <w:spacing w:after="0"/>
        <w:ind w:left="0"/>
        <w:jc w:val="both"/>
      </w:pPr>
      <w:r>
        <w:rPr>
          <w:rFonts w:ascii="Times New Roman"/>
          <w:b w:val="false"/>
          <w:i w:val="false"/>
          <w:color w:val="000000"/>
          <w:sz w:val="28"/>
        </w:rPr>
        <w:t xml:space="preserve">
      14. Басқарманың миссиясы: Атырау облысының аумағында қоршаған ортаның бiр бөлiгi ретiнде жердi қорғауға, жердi ұтымды пайдалануға, жердi ауыл шаруашылығы мен орман шаруашылығы айналымынан негiзсiз алып қоюды болдырмауға, сондай-ақ топырақтың құнарлылығын қалпына келтiру мен арттыруға бағытталған құқықтық, ұйымдық, экономикалық, технологиялық және басқа да iс-шаралар жүйесiн қамтиды. </w:t>
      </w:r>
    </w:p>
    <w:bookmarkEnd w:id="21"/>
    <w:bookmarkStart w:name="z29" w:id="22"/>
    <w:p>
      <w:pPr>
        <w:spacing w:after="0"/>
        <w:ind w:left="0"/>
        <w:jc w:val="both"/>
      </w:pPr>
      <w:r>
        <w:rPr>
          <w:rFonts w:ascii="Times New Roman"/>
          <w:b w:val="false"/>
          <w:i w:val="false"/>
          <w:color w:val="000000"/>
          <w:sz w:val="28"/>
        </w:rPr>
        <w:t xml:space="preserve">
      15. Басқарманың міндеттері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жер кадастры мен жерге орналастыру iсiнiң дұрыс жүргiзiлуiн және жердi ұтымды пайдалану мен қорғау жөнiндегi iс-шаралардың орындалуын қамтамасыз етуге мемлекеттік бақылауды қамтамасыз етуден тұрады. </w:t>
      </w:r>
    </w:p>
    <w:bookmarkEnd w:id="22"/>
    <w:bookmarkStart w:name="z30" w:id="23"/>
    <w:p>
      <w:pPr>
        <w:spacing w:after="0"/>
        <w:ind w:left="0"/>
        <w:jc w:val="both"/>
      </w:pPr>
      <w:r>
        <w:rPr>
          <w:rFonts w:ascii="Times New Roman"/>
          <w:b w:val="false"/>
          <w:i w:val="false"/>
          <w:color w:val="000000"/>
          <w:sz w:val="28"/>
        </w:rPr>
        <w:t>
      16. Функциялары:</w:t>
      </w:r>
    </w:p>
    <w:bookmarkEnd w:id="23"/>
    <w:bookmarkStart w:name="z31" w:id="24"/>
    <w:p>
      <w:pPr>
        <w:spacing w:after="0"/>
        <w:ind w:left="0"/>
        <w:jc w:val="both"/>
      </w:pPr>
      <w:r>
        <w:rPr>
          <w:rFonts w:ascii="Times New Roman"/>
          <w:b w:val="false"/>
          <w:i w:val="false"/>
          <w:color w:val="000000"/>
          <w:sz w:val="28"/>
        </w:rPr>
        <w:t>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w:t>
      </w:r>
    </w:p>
    <w:bookmarkEnd w:id="24"/>
    <w:bookmarkStart w:name="z32" w:id="25"/>
    <w:p>
      <w:pPr>
        <w:spacing w:after="0"/>
        <w:ind w:left="0"/>
        <w:jc w:val="both"/>
      </w:pPr>
      <w:r>
        <w:rPr>
          <w:rFonts w:ascii="Times New Roman"/>
          <w:b w:val="false"/>
          <w:i w:val="false"/>
          <w:color w:val="000000"/>
          <w:sz w:val="28"/>
        </w:rPr>
        <w:t>
      2) жер учаскелерiн өз бетiнше иеленiп алуға жол бермеу;</w:t>
      </w:r>
    </w:p>
    <w:bookmarkEnd w:id="25"/>
    <w:bookmarkStart w:name="z33" w:id="26"/>
    <w:p>
      <w:pPr>
        <w:spacing w:after="0"/>
        <w:ind w:left="0"/>
        <w:jc w:val="both"/>
      </w:pPr>
      <w:r>
        <w:rPr>
          <w:rFonts w:ascii="Times New Roman"/>
          <w:b w:val="false"/>
          <w:i w:val="false"/>
          <w:color w:val="000000"/>
          <w:sz w:val="28"/>
        </w:rPr>
        <w:t>
      3) жер учаскелерiнiң меншiк иелерi мен жер пайдаланушылардың құқықтарының сақталуы;</w:t>
      </w:r>
    </w:p>
    <w:bookmarkEnd w:id="26"/>
    <w:bookmarkStart w:name="z34" w:id="27"/>
    <w:p>
      <w:pPr>
        <w:spacing w:after="0"/>
        <w:ind w:left="0"/>
        <w:jc w:val="both"/>
      </w:pP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w:t>
      </w:r>
    </w:p>
    <w:bookmarkEnd w:id="27"/>
    <w:bookmarkStart w:name="z35" w:id="28"/>
    <w:p>
      <w:pPr>
        <w:spacing w:after="0"/>
        <w:ind w:left="0"/>
        <w:jc w:val="both"/>
      </w:pP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w:t>
      </w:r>
    </w:p>
    <w:bookmarkEnd w:id="28"/>
    <w:bookmarkStart w:name="z36" w:id="29"/>
    <w:p>
      <w:pPr>
        <w:spacing w:after="0"/>
        <w:ind w:left="0"/>
        <w:jc w:val="both"/>
      </w:pP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w:t>
      </w:r>
    </w:p>
    <w:bookmarkEnd w:id="29"/>
    <w:bookmarkStart w:name="z37" w:id="30"/>
    <w:p>
      <w:pPr>
        <w:spacing w:after="0"/>
        <w:ind w:left="0"/>
        <w:jc w:val="both"/>
      </w:pP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w:t>
      </w:r>
    </w:p>
    <w:bookmarkEnd w:id="30"/>
    <w:bookmarkStart w:name="z38" w:id="31"/>
    <w:p>
      <w:pPr>
        <w:spacing w:after="0"/>
        <w:ind w:left="0"/>
        <w:jc w:val="both"/>
      </w:pPr>
      <w:r>
        <w:rPr>
          <w:rFonts w:ascii="Times New Roman"/>
          <w:b w:val="false"/>
          <w:i w:val="false"/>
          <w:color w:val="000000"/>
          <w:sz w:val="28"/>
        </w:rPr>
        <w:t>
      8) азаматтардың өздерiне жер учаскелерiн беру туралы өтініштерін (өтiнiшхаттарын) қараудың белгiленген мерзiмдерiнiң сақталуы;</w:t>
      </w:r>
    </w:p>
    <w:bookmarkEnd w:id="31"/>
    <w:bookmarkStart w:name="z39" w:id="32"/>
    <w:p>
      <w:pPr>
        <w:spacing w:after="0"/>
        <w:ind w:left="0"/>
        <w:jc w:val="both"/>
      </w:pPr>
      <w:r>
        <w:rPr>
          <w:rFonts w:ascii="Times New Roman"/>
          <w:b w:val="false"/>
          <w:i w:val="false"/>
          <w:color w:val="000000"/>
          <w:sz w:val="28"/>
        </w:rPr>
        <w:t>
      9) межелiк белгiлердiң сақталуы;</w:t>
      </w:r>
    </w:p>
    <w:bookmarkEnd w:id="32"/>
    <w:bookmarkStart w:name="z40" w:id="33"/>
    <w:p>
      <w:pPr>
        <w:spacing w:after="0"/>
        <w:ind w:left="0"/>
        <w:jc w:val="both"/>
      </w:pPr>
      <w:r>
        <w:rPr>
          <w:rFonts w:ascii="Times New Roman"/>
          <w:b w:val="false"/>
          <w:i w:val="false"/>
          <w:color w:val="000000"/>
          <w:sz w:val="28"/>
        </w:rPr>
        <w:t>
      10) жергiлiктi атқарушы органдар уақытша жер пайдалануға берген жердiң уақтылы қайтарылуы;</w:t>
      </w:r>
    </w:p>
    <w:bookmarkEnd w:id="33"/>
    <w:bookmarkStart w:name="z41" w:id="34"/>
    <w:p>
      <w:pPr>
        <w:spacing w:after="0"/>
        <w:ind w:left="0"/>
        <w:jc w:val="both"/>
      </w:pPr>
      <w:r>
        <w:rPr>
          <w:rFonts w:ascii="Times New Roman"/>
          <w:b w:val="false"/>
          <w:i w:val="false"/>
          <w:color w:val="000000"/>
          <w:sz w:val="28"/>
        </w:rPr>
        <w:t>
      11) бүлiнген жердiң қалпына келтірілуі;</w:t>
      </w:r>
    </w:p>
    <w:bookmarkEnd w:id="34"/>
    <w:bookmarkStart w:name="z42" w:id="35"/>
    <w:p>
      <w:pPr>
        <w:spacing w:after="0"/>
        <w:ind w:left="0"/>
        <w:jc w:val="both"/>
      </w:pP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 сақталуы және пайдаланылуы;</w:t>
      </w:r>
    </w:p>
    <w:bookmarkEnd w:id="35"/>
    <w:bookmarkStart w:name="z43" w:id="36"/>
    <w:p>
      <w:pPr>
        <w:spacing w:after="0"/>
        <w:ind w:left="0"/>
        <w:jc w:val="both"/>
      </w:pP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bookmarkEnd w:id="36"/>
    <w:bookmarkStart w:name="z44" w:id="37"/>
    <w:p>
      <w:pPr>
        <w:spacing w:after="0"/>
        <w:ind w:left="0"/>
        <w:jc w:val="both"/>
      </w:pPr>
      <w:r>
        <w:rPr>
          <w:rFonts w:ascii="Times New Roman"/>
          <w:b w:val="false"/>
          <w:i w:val="false"/>
          <w:color w:val="000000"/>
          <w:sz w:val="28"/>
        </w:rPr>
        <w:t xml:space="preserve">
      17. Құқықтары мен міндеттері: </w:t>
      </w:r>
    </w:p>
    <w:bookmarkEnd w:id="37"/>
    <w:bookmarkStart w:name="z45" w:id="38"/>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p>
    <w:bookmarkEnd w:id="38"/>
    <w:bookmarkStart w:name="z46" w:id="39"/>
    <w:p>
      <w:pPr>
        <w:spacing w:after="0"/>
        <w:ind w:left="0"/>
        <w:jc w:val="both"/>
      </w:pPr>
      <w:r>
        <w:rPr>
          <w:rFonts w:ascii="Times New Roman"/>
          <w:b w:val="false"/>
          <w:i w:val="false"/>
          <w:color w:val="000000"/>
          <w:sz w:val="28"/>
        </w:rPr>
        <w:t>
      2) Қазақстан Республикасы жер заңдарының бұзылуы туралы хаттамалар (актiлер) жасауға;</w:t>
      </w:r>
    </w:p>
    <w:bookmarkEnd w:id="39"/>
    <w:bookmarkStart w:name="z47" w:id="40"/>
    <w:p>
      <w:pPr>
        <w:spacing w:after="0"/>
        <w:ind w:left="0"/>
        <w:jc w:val="both"/>
      </w:pPr>
      <w:r>
        <w:rPr>
          <w:rFonts w:ascii="Times New Roman"/>
          <w:b w:val="false"/>
          <w:i w:val="false"/>
          <w:color w:val="000000"/>
          <w:sz w:val="28"/>
        </w:rPr>
        <w:t>
      3) Қазақстан Республикасының жер заңдарын бұзғаны үшiн әкiмшiлiк жазалау туралы қаулылар шығаруға;</w:t>
      </w:r>
    </w:p>
    <w:bookmarkEnd w:id="40"/>
    <w:bookmarkStart w:name="z48" w:id="41"/>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p>
    <w:bookmarkEnd w:id="41"/>
    <w:bookmarkStart w:name="z49" w:id="42"/>
    <w:p>
      <w:pPr>
        <w:spacing w:after="0"/>
        <w:ind w:left="0"/>
        <w:jc w:val="both"/>
      </w:pPr>
      <w:r>
        <w:rPr>
          <w:rFonts w:ascii="Times New Roman"/>
          <w:b w:val="false"/>
          <w:i w:val="false"/>
          <w:color w:val="000000"/>
          <w:sz w:val="28"/>
        </w:rPr>
        <w:t>
      5)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bookmarkEnd w:id="42"/>
    <w:bookmarkStart w:name="z50" w:id="43"/>
    <w:p>
      <w:pPr>
        <w:spacing w:after="0"/>
        <w:ind w:left="0"/>
        <w:jc w:val="both"/>
      </w:pPr>
      <w:r>
        <w:rPr>
          <w:rFonts w:ascii="Times New Roman"/>
          <w:b w:val="false"/>
          <w:i w:val="false"/>
          <w:color w:val="000000"/>
          <w:sz w:val="28"/>
        </w:rPr>
        <w:t>
      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p>
    <w:bookmarkEnd w:id="43"/>
    <w:bookmarkStart w:name="z51" w:id="44"/>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p>
    <w:bookmarkEnd w:id="44"/>
    <w:bookmarkStart w:name="z52" w:id="45"/>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алуға;</w:t>
      </w:r>
    </w:p>
    <w:bookmarkEnd w:id="45"/>
    <w:bookmarkStart w:name="z53" w:id="46"/>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тұруға;</w:t>
      </w:r>
    </w:p>
    <w:bookmarkEnd w:id="46"/>
    <w:bookmarkStart w:name="z54" w:id="47"/>
    <w:p>
      <w:pPr>
        <w:spacing w:after="0"/>
        <w:ind w:left="0"/>
        <w:jc w:val="both"/>
      </w:pPr>
      <w:r>
        <w:rPr>
          <w:rFonts w:ascii="Times New Roman"/>
          <w:b w:val="false"/>
          <w:i w:val="false"/>
          <w:color w:val="000000"/>
          <w:sz w:val="28"/>
        </w:rPr>
        <w:t>
      10) Қазақстан Республикасының жер заңдарын бұзушыларға уақтылы шаралар қолдануға;</w:t>
      </w:r>
    </w:p>
    <w:bookmarkEnd w:id="47"/>
    <w:bookmarkStart w:name="z55" w:id="48"/>
    <w:p>
      <w:pPr>
        <w:spacing w:after="0"/>
        <w:ind w:left="0"/>
        <w:jc w:val="both"/>
      </w:pPr>
      <w:r>
        <w:rPr>
          <w:rFonts w:ascii="Times New Roman"/>
          <w:b w:val="false"/>
          <w:i w:val="false"/>
          <w:color w:val="000000"/>
          <w:sz w:val="28"/>
        </w:rPr>
        <w:t>
      11) жүргiзiлетiн тексерулердiң материалдарын объективтi түрде дайындауға;</w:t>
      </w:r>
    </w:p>
    <w:bookmarkEnd w:id="48"/>
    <w:bookmarkStart w:name="z56" w:id="49"/>
    <w:p>
      <w:pPr>
        <w:spacing w:after="0"/>
        <w:ind w:left="0"/>
        <w:jc w:val="both"/>
      </w:pPr>
      <w:r>
        <w:rPr>
          <w:rFonts w:ascii="Times New Roman"/>
          <w:b w:val="false"/>
          <w:i w:val="false"/>
          <w:color w:val="000000"/>
          <w:sz w:val="28"/>
        </w:rPr>
        <w:t xml:space="preserve">
      12) жеке және заңды тұлғалардың заңмен қорғалатын мүддесі мен құқығын, Қазақстан Республикасының заңнамаларын сақтауға; </w:t>
      </w:r>
    </w:p>
    <w:bookmarkEnd w:id="49"/>
    <w:bookmarkStart w:name="z57" w:id="50"/>
    <w:p>
      <w:pPr>
        <w:spacing w:after="0"/>
        <w:ind w:left="0"/>
        <w:jc w:val="both"/>
      </w:pPr>
      <w:r>
        <w:rPr>
          <w:rFonts w:ascii="Times New Roman"/>
          <w:b w:val="false"/>
          <w:i w:val="false"/>
          <w:color w:val="000000"/>
          <w:sz w:val="28"/>
        </w:rPr>
        <w:t>
      13) қолданыстағы заңнамаларға сәйкес өзге де құқықтар мен міндеттемелерді жүзеге асыруға міндетті.</w:t>
      </w:r>
    </w:p>
    <w:bookmarkEnd w:id="50"/>
    <w:bookmarkStart w:name="z58" w:id="51"/>
    <w:p>
      <w:pPr>
        <w:spacing w:after="0"/>
        <w:ind w:left="0"/>
        <w:jc w:val="left"/>
      </w:pPr>
      <w:r>
        <w:rPr>
          <w:rFonts w:ascii="Times New Roman"/>
          <w:b/>
          <w:i w:val="false"/>
          <w:color w:val="000000"/>
        </w:rPr>
        <w:t xml:space="preserve"> 3. Басқарманың қызметін ұйымдастыру</w:t>
      </w:r>
    </w:p>
    <w:bookmarkEnd w:id="51"/>
    <w:bookmarkStart w:name="z59" w:id="52"/>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60" w:id="53"/>
    <w:p>
      <w:pPr>
        <w:spacing w:after="0"/>
        <w:ind w:left="0"/>
        <w:jc w:val="both"/>
      </w:pPr>
      <w:r>
        <w:rPr>
          <w:rFonts w:ascii="Times New Roman"/>
          <w:b w:val="false"/>
          <w:i w:val="false"/>
          <w:color w:val="000000"/>
          <w:sz w:val="28"/>
        </w:rPr>
        <w:t>
      19. Басқарманың бірінші басшысын облыс әкімі қызметке тағайындайды және қызметтен босатады.</w:t>
      </w:r>
    </w:p>
    <w:bookmarkEnd w:id="53"/>
    <w:bookmarkStart w:name="z61" w:id="54"/>
    <w:p>
      <w:pPr>
        <w:spacing w:after="0"/>
        <w:ind w:left="0"/>
        <w:jc w:val="both"/>
      </w:pP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54"/>
    <w:bookmarkStart w:name="z62" w:id="55"/>
    <w:p>
      <w:pPr>
        <w:spacing w:after="0"/>
        <w:ind w:left="0"/>
        <w:jc w:val="both"/>
      </w:pPr>
      <w:r>
        <w:rPr>
          <w:rFonts w:ascii="Times New Roman"/>
          <w:b w:val="false"/>
          <w:i w:val="false"/>
          <w:color w:val="000000"/>
          <w:sz w:val="28"/>
        </w:rPr>
        <w:t>
      21. Басқарманың бірінші басшысының өкілеттігі:</w:t>
      </w:r>
    </w:p>
    <w:bookmarkEnd w:id="55"/>
    <w:bookmarkStart w:name="z63" w:id="56"/>
    <w:p>
      <w:pPr>
        <w:spacing w:after="0"/>
        <w:ind w:left="0"/>
        <w:jc w:val="both"/>
      </w:pPr>
      <w:r>
        <w:rPr>
          <w:rFonts w:ascii="Times New Roman"/>
          <w:b w:val="false"/>
          <w:i w:val="false"/>
          <w:color w:val="000000"/>
          <w:sz w:val="28"/>
        </w:rPr>
        <w:t>
      1) өз өкілеттіктерін іске асыру процесінде облыс әкімі мен облыс әкімінің жетекшілік ететін орынбасарына есеп береді;</w:t>
      </w:r>
    </w:p>
    <w:bookmarkEnd w:id="56"/>
    <w:bookmarkStart w:name="z64" w:id="57"/>
    <w:p>
      <w:pPr>
        <w:spacing w:after="0"/>
        <w:ind w:left="0"/>
        <w:jc w:val="both"/>
      </w:pPr>
      <w:r>
        <w:rPr>
          <w:rFonts w:ascii="Times New Roman"/>
          <w:b w:val="false"/>
          <w:i w:val="false"/>
          <w:color w:val="000000"/>
          <w:sz w:val="28"/>
        </w:rPr>
        <w:t>
      2) өз құзыреті шегінде мемлекеттік органдарда және өзге ұйымдарда Басқарманы білдіреді;</w:t>
      </w:r>
    </w:p>
    <w:bookmarkEnd w:id="57"/>
    <w:bookmarkStart w:name="z65" w:id="58"/>
    <w:p>
      <w:pPr>
        <w:spacing w:after="0"/>
        <w:ind w:left="0"/>
        <w:jc w:val="both"/>
      </w:pPr>
      <w:r>
        <w:rPr>
          <w:rFonts w:ascii="Times New Roman"/>
          <w:b w:val="false"/>
          <w:i w:val="false"/>
          <w:color w:val="000000"/>
          <w:sz w:val="28"/>
        </w:rPr>
        <w:t>
      3) заңнамаға сәйкес еңбек қатынастары мәселелері оның құзыретіне жатқызылған Басқарманың қызметкерлерiн қызметке тағайындайды және қызметтен босатады;</w:t>
      </w:r>
    </w:p>
    <w:bookmarkEnd w:id="58"/>
    <w:bookmarkStart w:name="z66" w:id="59"/>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bookmarkEnd w:id="59"/>
    <w:bookmarkStart w:name="z67" w:id="60"/>
    <w:p>
      <w:pPr>
        <w:spacing w:after="0"/>
        <w:ind w:left="0"/>
        <w:jc w:val="both"/>
      </w:pPr>
      <w:r>
        <w:rPr>
          <w:rFonts w:ascii="Times New Roman"/>
          <w:b w:val="false"/>
          <w:i w:val="false"/>
          <w:color w:val="000000"/>
          <w:sz w:val="28"/>
        </w:rPr>
        <w:t>
      5) заңнамамен белгiленген тәртiппен еңбек қатынастары мәселелері оның құзыретіне жатқызылған Басқарма қызметкерлерiне тәртiптiк жазалар қолданады және көтермелеу шараларын қабылдайды;</w:t>
      </w:r>
    </w:p>
    <w:bookmarkEnd w:id="60"/>
    <w:bookmarkStart w:name="z68" w:id="61"/>
    <w:p>
      <w:pPr>
        <w:spacing w:after="0"/>
        <w:ind w:left="0"/>
        <w:jc w:val="both"/>
      </w:pPr>
      <w:r>
        <w:rPr>
          <w:rFonts w:ascii="Times New Roman"/>
          <w:b w:val="false"/>
          <w:i w:val="false"/>
          <w:color w:val="000000"/>
          <w:sz w:val="28"/>
        </w:rPr>
        <w:t>
      6) бұйрықтарға қол қояды;</w:t>
      </w:r>
    </w:p>
    <w:bookmarkEnd w:id="61"/>
    <w:bookmarkStart w:name="z69" w:id="62"/>
    <w:p>
      <w:pPr>
        <w:spacing w:after="0"/>
        <w:ind w:left="0"/>
        <w:jc w:val="both"/>
      </w:pPr>
      <w:r>
        <w:rPr>
          <w:rFonts w:ascii="Times New Roman"/>
          <w:b w:val="false"/>
          <w:i w:val="false"/>
          <w:color w:val="000000"/>
          <w:sz w:val="28"/>
        </w:rPr>
        <w:t>
      7) шарттар жасасады;</w:t>
      </w:r>
    </w:p>
    <w:bookmarkEnd w:id="62"/>
    <w:bookmarkStart w:name="z70" w:id="63"/>
    <w:p>
      <w:pPr>
        <w:spacing w:after="0"/>
        <w:ind w:left="0"/>
        <w:jc w:val="both"/>
      </w:pPr>
      <w:r>
        <w:rPr>
          <w:rFonts w:ascii="Times New Roman"/>
          <w:b w:val="false"/>
          <w:i w:val="false"/>
          <w:color w:val="000000"/>
          <w:sz w:val="28"/>
        </w:rPr>
        <w:t>
      8) сенімхаттар береді;</w:t>
      </w:r>
    </w:p>
    <w:bookmarkEnd w:id="63"/>
    <w:bookmarkStart w:name="z71" w:id="64"/>
    <w:p>
      <w:pPr>
        <w:spacing w:after="0"/>
        <w:ind w:left="0"/>
        <w:jc w:val="both"/>
      </w:pPr>
      <w:r>
        <w:rPr>
          <w:rFonts w:ascii="Times New Roman"/>
          <w:b w:val="false"/>
          <w:i w:val="false"/>
          <w:color w:val="000000"/>
          <w:sz w:val="28"/>
        </w:rPr>
        <w:t>
      9) өз өкілеттігін ұйымдастыру және ішкі тәртіп мәселелері бойынша регламент қабылдайды;</w:t>
      </w:r>
    </w:p>
    <w:bookmarkEnd w:id="64"/>
    <w:bookmarkStart w:name="z72" w:id="65"/>
    <w:p>
      <w:pPr>
        <w:spacing w:after="0"/>
        <w:ind w:left="0"/>
        <w:jc w:val="both"/>
      </w:pPr>
      <w:r>
        <w:rPr>
          <w:rFonts w:ascii="Times New Roman"/>
          <w:b w:val="false"/>
          <w:i w:val="false"/>
          <w:color w:val="000000"/>
          <w:sz w:val="28"/>
        </w:rPr>
        <w:t>
      10) сыбайлас жемқорлыққа қарсы күрес жұмыстары үшін дербес жауапты болады;</w:t>
      </w:r>
    </w:p>
    <w:bookmarkEnd w:id="65"/>
    <w:bookmarkStart w:name="z73" w:id="66"/>
    <w:p>
      <w:pPr>
        <w:spacing w:after="0"/>
        <w:ind w:left="0"/>
        <w:jc w:val="both"/>
      </w:pPr>
      <w:r>
        <w:rPr>
          <w:rFonts w:ascii="Times New Roman"/>
          <w:b w:val="false"/>
          <w:i w:val="false"/>
          <w:color w:val="000000"/>
          <w:sz w:val="28"/>
        </w:rPr>
        <w:t>
      11) Басқарманың жұмысын ұйымдастырады, үйлестіреді және бақылайды;</w:t>
      </w:r>
    </w:p>
    <w:bookmarkEnd w:id="66"/>
    <w:bookmarkStart w:name="z74" w:id="67"/>
    <w:p>
      <w:pPr>
        <w:spacing w:after="0"/>
        <w:ind w:left="0"/>
        <w:jc w:val="both"/>
      </w:pPr>
      <w:r>
        <w:rPr>
          <w:rFonts w:ascii="Times New Roman"/>
          <w:b w:val="false"/>
          <w:i w:val="false"/>
          <w:color w:val="000000"/>
          <w:sz w:val="28"/>
        </w:rPr>
        <w:t>
      12) облыс әкімі мен әкімдігінің тапсырмалары мен актілерін орындайды;</w:t>
      </w:r>
    </w:p>
    <w:bookmarkEnd w:id="67"/>
    <w:bookmarkStart w:name="z75" w:id="68"/>
    <w:p>
      <w:pPr>
        <w:spacing w:after="0"/>
        <w:ind w:left="0"/>
        <w:jc w:val="both"/>
      </w:pPr>
      <w:r>
        <w:rPr>
          <w:rFonts w:ascii="Times New Roman"/>
          <w:b w:val="false"/>
          <w:i w:val="false"/>
          <w:color w:val="000000"/>
          <w:sz w:val="28"/>
        </w:rPr>
        <w:t>
      13) Басқарманың құрылымдық бөлімшелері туралы ережелерді бекітеді;</w:t>
      </w:r>
    </w:p>
    <w:bookmarkEnd w:id="68"/>
    <w:bookmarkStart w:name="z76" w:id="69"/>
    <w:p>
      <w:pPr>
        <w:spacing w:after="0"/>
        <w:ind w:left="0"/>
        <w:jc w:val="both"/>
      </w:pPr>
      <w:r>
        <w:rPr>
          <w:rFonts w:ascii="Times New Roman"/>
          <w:b w:val="false"/>
          <w:i w:val="false"/>
          <w:color w:val="000000"/>
          <w:sz w:val="28"/>
        </w:rPr>
        <w:t>
      14) өз құзыреті шегінде нормативтік құқықтық және құқықтық актілердің жобаларын әзірлеуді ұйымдастырады;</w:t>
      </w:r>
    </w:p>
    <w:bookmarkEnd w:id="69"/>
    <w:bookmarkStart w:name="z77" w:id="70"/>
    <w:p>
      <w:pPr>
        <w:spacing w:after="0"/>
        <w:ind w:left="0"/>
        <w:jc w:val="both"/>
      </w:pPr>
      <w:r>
        <w:rPr>
          <w:rFonts w:ascii="Times New Roman"/>
          <w:b w:val="false"/>
          <w:i w:val="false"/>
          <w:color w:val="000000"/>
          <w:sz w:val="28"/>
        </w:rPr>
        <w:t>
      15) қызметтік этика нормаларының сақталуын қамтамасыз етеді;</w:t>
      </w:r>
    </w:p>
    <w:bookmarkEnd w:id="70"/>
    <w:bookmarkStart w:name="z78" w:id="71"/>
    <w:p>
      <w:pPr>
        <w:spacing w:after="0"/>
        <w:ind w:left="0"/>
        <w:jc w:val="both"/>
      </w:pPr>
      <w:r>
        <w:rPr>
          <w:rFonts w:ascii="Times New Roman"/>
          <w:b w:val="false"/>
          <w:i w:val="false"/>
          <w:color w:val="000000"/>
          <w:sz w:val="28"/>
        </w:rPr>
        <w:t>
      16) гендерлік теңдік саясатын іске асырады;</w:t>
      </w:r>
    </w:p>
    <w:bookmarkEnd w:id="71"/>
    <w:bookmarkStart w:name="z79" w:id="72"/>
    <w:p>
      <w:pPr>
        <w:spacing w:after="0"/>
        <w:ind w:left="0"/>
        <w:jc w:val="both"/>
      </w:pPr>
      <w:r>
        <w:rPr>
          <w:rFonts w:ascii="Times New Roman"/>
          <w:b w:val="false"/>
          <w:i w:val="false"/>
          <w:color w:val="000000"/>
          <w:sz w:val="28"/>
        </w:rPr>
        <w:t>
      17) азаматтар мен заңды тұлғалар өкілдерін жеке қабылдау кестесін бекітеді;</w:t>
      </w:r>
    </w:p>
    <w:bookmarkEnd w:id="72"/>
    <w:bookmarkStart w:name="z80" w:id="73"/>
    <w:p>
      <w:pPr>
        <w:spacing w:after="0"/>
        <w:ind w:left="0"/>
        <w:jc w:val="both"/>
      </w:pPr>
      <w:r>
        <w:rPr>
          <w:rFonts w:ascii="Times New Roman"/>
          <w:b w:val="false"/>
          <w:i w:val="false"/>
          <w:color w:val="000000"/>
          <w:sz w:val="28"/>
        </w:rPr>
        <w:t>
      18) Қазақстан Республикасының заңнамасымен, осы Ережемен, облыс әкімдігімен, облыс әкімі, оның орынбасарлары және облыс әкімінің аппаратымен жүктелген өзге өкілеттіктерді жүзеге асырады.</w:t>
      </w:r>
    </w:p>
    <w:bookmarkEnd w:id="73"/>
    <w:bookmarkStart w:name="z81" w:id="7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74"/>
    <w:bookmarkStart w:name="z82" w:id="75"/>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75"/>
    <w:bookmarkStart w:name="z83" w:id="76"/>
    <w:p>
      <w:pPr>
        <w:spacing w:after="0"/>
        <w:ind w:left="0"/>
        <w:jc w:val="left"/>
      </w:pPr>
      <w:r>
        <w:rPr>
          <w:rFonts w:ascii="Times New Roman"/>
          <w:b/>
          <w:i w:val="false"/>
          <w:color w:val="000000"/>
        </w:rPr>
        <w:t xml:space="preserve"> 4. Басқарманың мүлкі</w:t>
      </w:r>
    </w:p>
    <w:bookmarkEnd w:id="76"/>
    <w:bookmarkStart w:name="z84" w:id="77"/>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77"/>
    <w:bookmarkStart w:name="z85" w:id="7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6" w:id="79"/>
    <w:p>
      <w:pPr>
        <w:spacing w:after="0"/>
        <w:ind w:left="0"/>
        <w:jc w:val="both"/>
      </w:pPr>
      <w:r>
        <w:rPr>
          <w:rFonts w:ascii="Times New Roman"/>
          <w:b w:val="false"/>
          <w:i w:val="false"/>
          <w:color w:val="000000"/>
          <w:sz w:val="28"/>
        </w:rPr>
        <w:t>
      24. Басқармаға бекітілген мүлік облыстық коммуналдық меншікке жатады.</w:t>
      </w:r>
    </w:p>
    <w:bookmarkEnd w:id="79"/>
    <w:bookmarkStart w:name="z87" w:id="80"/>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88" w:id="81"/>
    <w:p>
      <w:pPr>
        <w:spacing w:after="0"/>
        <w:ind w:left="0"/>
        <w:jc w:val="left"/>
      </w:pPr>
      <w:r>
        <w:rPr>
          <w:rFonts w:ascii="Times New Roman"/>
          <w:b/>
          <w:i w:val="false"/>
          <w:color w:val="000000"/>
        </w:rPr>
        <w:t xml:space="preserve"> 5. Басқарманы қайта ұйымдастыру және тарату</w:t>
      </w:r>
    </w:p>
    <w:bookmarkEnd w:id="81"/>
    <w:bookmarkStart w:name="z89" w:id="82"/>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