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cad1" w14:textId="07ac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шалғайдағы елдi мекендерде тұратын балаларды жалпы бiлiм беретiн мектептерге тасымалдаудың схемасы мен тәртібін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2015 жылғы 29 шілдедегі № 205 қаулысы. Солтүстік Қазақстан облысының Әділет департаментінде 2015 жылғы 9 қыркүйекте N 3374 болып тіркелді. Күші жойылды – Солтүстік Қазақстан облысы Шал ақын ауданы әкімдігінің 2015 жылғы 7 қазандағы N 257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Шал ақын ауданы әкімдігінің 07.10.2015 </w:t>
      </w:r>
      <w:r>
        <w:rPr>
          <w:rFonts w:ascii="Times New Roman"/>
          <w:b w:val="false"/>
          <w:i w:val="false"/>
          <w:color w:val="ff0000"/>
          <w:sz w:val="28"/>
        </w:rPr>
        <w:t>N 257</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xml:space="preserve">
      Қазақстан Республикасының 2003 жылғы 4 шілдедегі "Автомобиль көлiгi туралы" Заңының 14 бабы 3 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Солтүстік Қазақстан облысы Шал ақын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Шал ақын ауданының шалғайдағы елдi мекендерде тұратын балаларды жалпы бiлiм беретiн мектептерге тасымалдаудың схемасы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бекiтілсін.</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Шал ақын ауданының шалғайдағы елді мекендерде тұратын балаларды жалпы білім беретін мектептерге тасымалдаудың қоса берілген </w:t>
      </w:r>
      <w:r>
        <w:rPr>
          <w:rFonts w:ascii="Times New Roman"/>
          <w:b w:val="false"/>
          <w:i w:val="false"/>
          <w:color w:val="000000"/>
          <w:sz w:val="28"/>
        </w:rPr>
        <w:t>тәртібі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Қайрат Ақпанұлы Жанғожиновке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Е.Сагдиев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әкімдігінің 2015 жылғы 29 шілде № 205 қаулысына қосымша</w:t>
            </w:r>
          </w:p>
        </w:tc>
      </w:tr>
    </w:tbl>
    <w:bookmarkStart w:name="z11" w:id="0"/>
    <w:p>
      <w:pPr>
        <w:spacing w:after="0"/>
        <w:ind w:left="0"/>
        <w:jc w:val="left"/>
      </w:pPr>
      <w:r>
        <w:rPr>
          <w:rFonts w:ascii="Times New Roman"/>
          <w:b/>
          <w:i w:val="false"/>
          <w:color w:val="000000"/>
        </w:rPr>
        <w:t xml:space="preserve"> Двойники, Рясинка және Садовка елдi мекендерінде тұратын балаларды Афанасьевка орта мектебіне дейін тасымалдаудың сызбасы </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Қорғантас елдi мекенінде тұратын балаларды Двойники бастауыш мектебіне дейін тасымалдаудың сызбасы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drawing>
          <wp:inline distT="0" distB="0" distL="0" distR="0">
            <wp:extent cx="71628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628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Ровное елдi мекенінде тұратын балаларды Кривощеково орта мектебіне дейін тасымалдаудың сызбасы</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Белоградовка елдi мекенінде тұратын балаларды Крещенка орта мектебіне дейін тасымалдаудың сызбасы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4"/>
    <w:p>
      <w:pPr>
        <w:spacing w:after="0"/>
        <w:ind w:left="0"/>
        <w:jc w:val="left"/>
      </w:pPr>
      <w:r>
        <w:rPr>
          <w:rFonts w:ascii="Times New Roman"/>
          <w:b/>
          <w:i w:val="false"/>
          <w:color w:val="000000"/>
        </w:rPr>
        <w:t xml:space="preserve"> Құртай, Тельманово елдi мекендерінде тұратын балаларды Октябрьское орта мектебіне дейін тасымалдаудың сызбасы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5"/>
    <w:p>
      <w:pPr>
        <w:spacing w:after="0"/>
        <w:ind w:left="0"/>
        <w:jc w:val="left"/>
      </w:pPr>
      <w:r>
        <w:rPr>
          <w:rFonts w:ascii="Times New Roman"/>
          <w:b/>
          <w:i w:val="false"/>
          <w:color w:val="000000"/>
        </w:rPr>
        <w:t xml:space="preserve"> Меней және Ортақөл елдi мекендерінде тұратын балаларды Приишимка орта мектебіне дейін тасымалдаудың сызбасы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6"/>
    <w:p>
      <w:pPr>
        <w:spacing w:after="0"/>
        <w:ind w:left="0"/>
        <w:jc w:val="left"/>
      </w:pPr>
      <w:r>
        <w:rPr>
          <w:rFonts w:ascii="Times New Roman"/>
          <w:b/>
          <w:i w:val="false"/>
          <w:color w:val="000000"/>
        </w:rPr>
        <w:t xml:space="preserve"> Астаған елдi мекенінде тұратын балаларды Семиполка орта мектебіне дейін тасымалдаудың сызбасы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7"/>
    <w:p>
      <w:pPr>
        <w:spacing w:after="0"/>
        <w:ind w:left="0"/>
        <w:jc w:val="left"/>
      </w:pPr>
      <w:r>
        <w:rPr>
          <w:rFonts w:ascii="Times New Roman"/>
          <w:b/>
          <w:i w:val="false"/>
          <w:color w:val="000000"/>
        </w:rPr>
        <w:t xml:space="preserve"> Ольгинка елдi мекенінде тұратын балаларды Сухорабовка орта мектебіне дейін тасымалдаудың сызбасы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әкімдігінің 2015 жылғы 29 шілде № 205 қаулысымен бекітілді</w:t>
            </w:r>
          </w:p>
        </w:tc>
      </w:tr>
    </w:tbl>
    <w:bookmarkStart w:name="z29" w:id="8"/>
    <w:p>
      <w:pPr>
        <w:spacing w:after="0"/>
        <w:ind w:left="0"/>
        <w:jc w:val="left"/>
      </w:pPr>
      <w:r>
        <w:rPr>
          <w:rFonts w:ascii="Times New Roman"/>
          <w:b/>
          <w:i w:val="false"/>
          <w:color w:val="000000"/>
        </w:rPr>
        <w:t xml:space="preserve"> Шал ақын ауданының шалғай елдi мекендерінде тұратын балаларды жалпы бiлiм беретiн мектептерге тасымалдаудың тәртібі </w:t>
      </w:r>
    </w:p>
    <w:bookmarkEnd w:id="8"/>
    <w:bookmarkStart w:name="z30" w:id="9"/>
    <w:p>
      <w:pPr>
        <w:spacing w:after="0"/>
        <w:ind w:left="0"/>
        <w:jc w:val="left"/>
      </w:pPr>
      <w:r>
        <w:rPr>
          <w:rFonts w:ascii="Times New Roman"/>
          <w:b/>
          <w:i w:val="false"/>
          <w:color w:val="000000"/>
        </w:rPr>
        <w:t xml:space="preserve"> 1. Жалпы ережелер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Шал ақын ауданының шалғай елдi мекендерінде тұратын балаларды жалпы бiлiм беретiн мектептерге тасымалдаудың осы тәртібі (бұдан әрі – Тәртіп) Қазақстан Республикасының 2003 жылғы 4 шілдедегі "Автомобиль көлiгi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p>
    <w:bookmarkStart w:name="z32" w:id="10"/>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арнайы автобустармен жүргiзiледi.</w:t>
      </w:r>
      <w:r>
        <w:br/>
      </w:r>
      <w:r>
        <w:rPr>
          <w:rFonts w:ascii="Times New Roman"/>
          <w:b w:val="false"/>
          <w:i w:val="false"/>
          <w:color w:val="000000"/>
          <w:sz w:val="28"/>
        </w:rPr>
        <w:t>
      </w:t>
      </w:r>
      <w:r>
        <w:rPr>
          <w:rFonts w:ascii="Times New Roman"/>
          <w:b w:val="false"/>
          <w:i w:val="false"/>
          <w:color w:val="000000"/>
          <w:sz w:val="28"/>
        </w:rPr>
        <w:t xml:space="preserve">3. Балаларды тасымалдау мынандай жағдайда ұйымдастырылады егер: </w:t>
      </w:r>
      <w:r>
        <w:br/>
      </w:r>
      <w:r>
        <w:rPr>
          <w:rFonts w:ascii="Times New Roman"/>
          <w:b w:val="false"/>
          <w:i w:val="false"/>
          <w:color w:val="000000"/>
          <w:sz w:val="28"/>
        </w:rPr>
        <w:t>
      </w:t>
      </w:r>
      <w:r>
        <w:rPr>
          <w:rFonts w:ascii="Times New Roman"/>
          <w:b w:val="false"/>
          <w:i w:val="false"/>
          <w:color w:val="000000"/>
          <w:sz w:val="28"/>
        </w:rPr>
        <w:t xml:space="preserve"> aвтомобиль жолдарының өткiзу қабiлетi автобустардың тұрақты қозғалысын жүзеге асыруға мүмкiндiк берсе; 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 xml:space="preserve">4. Балаларды тасымалдауға мынандай тасымалдаушылар жiберiледi: </w:t>
      </w:r>
      <w:r>
        <w:br/>
      </w:r>
      <w:r>
        <w:rPr>
          <w:rFonts w:ascii="Times New Roman"/>
          <w:b w:val="false"/>
          <w:i w:val="false"/>
          <w:color w:val="000000"/>
          <w:sz w:val="28"/>
        </w:rPr>
        <w:t>
      </w:t>
      </w:r>
      <w:r>
        <w:rPr>
          <w:rFonts w:ascii="Times New Roman"/>
          <w:b w:val="false"/>
          <w:i w:val="false"/>
          <w:color w:val="000000"/>
          <w:sz w:val="28"/>
        </w:rPr>
        <w:t xml:space="preserve"> 1) автомобиль көлiгi туралы Қазақстан Республикасының заңнамасына сәйкес бiлiктiлiгi және кәсiби жарамдылығын растайтын құжаты болғанда;</w:t>
      </w:r>
      <w:r>
        <w:br/>
      </w:r>
      <w:r>
        <w:rPr>
          <w:rFonts w:ascii="Times New Roman"/>
          <w:b w:val="false"/>
          <w:i w:val="false"/>
          <w:color w:val="000000"/>
          <w:sz w:val="28"/>
        </w:rPr>
        <w:t>
      </w:t>
      </w:r>
      <w:r>
        <w:rPr>
          <w:rFonts w:ascii="Times New Roman"/>
          <w:b w:val="false"/>
          <w:i w:val="false"/>
          <w:color w:val="000000"/>
          <w:sz w:val="28"/>
        </w:rPr>
        <w:t xml:space="preserve"> 2) тасымал қауiпсiздiгiн қамтамасыз етуге құқықтық нормативтiк актiлер талаптарына сай келетiн және тиiстi тасымалдау түрiне жарамды көлiк құралдары бар.</w:t>
      </w:r>
      <w:r>
        <w:br/>
      </w:r>
      <w:r>
        <w:rPr>
          <w:rFonts w:ascii="Times New Roman"/>
          <w:b w:val="false"/>
          <w:i w:val="false"/>
          <w:color w:val="000000"/>
          <w:sz w:val="28"/>
        </w:rPr>
        <w:t>
      </w:t>
      </w:r>
      <w:r>
        <w:rPr>
          <w:rFonts w:ascii="Times New Roman"/>
          <w:b w:val="false"/>
          <w:i w:val="false"/>
          <w:color w:val="000000"/>
          <w:sz w:val="28"/>
        </w:rPr>
        <w:t xml:space="preserve"> 5.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 xml:space="preserve">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 xml:space="preserve"> 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 xml:space="preserve"> 3) соңғы жылдары еңбек тәртiбiн және "Қазақстан Республикасы Жол қозғалысының ережелерін, Көлік құралдарын пайдалануға жіберу жөніндегі негізгі ережелер мен жол қозғалысының қауіпсіздігін қамтамасыз ету бойынша лауазымды адамдар мен жол қозғалысына қатысушылардың міндеттерін және Арнайы түстік-графикалық схемалар бойынша арнайы түстік және дыбыстық белгілермен жабдықталуға және боялуға жататын жедел және арнайы қызметтердің, көліктің тізбесін бекіту туралы" Қазақстан Республикасы Үкiметiнiң 1997 жылғы 25 қарашадағы № 1650 қаулысымен бекiтiлген жол қозғалысының ережесiн өрескел бұзбаған.</w:t>
      </w:r>
      <w:r>
        <w:br/>
      </w:r>
      <w:r>
        <w:rPr>
          <w:rFonts w:ascii="Times New Roman"/>
          <w:b w:val="false"/>
          <w:i w:val="false"/>
          <w:color w:val="000000"/>
          <w:sz w:val="28"/>
        </w:rPr>
        <w:t>
      </w:t>
      </w:r>
      <w:r>
        <w:rPr>
          <w:rFonts w:ascii="Times New Roman"/>
          <w:b w:val="false"/>
          <w:i w:val="false"/>
          <w:color w:val="000000"/>
          <w:sz w:val="28"/>
        </w:rPr>
        <w:t xml:space="preserve"> 6.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 xml:space="preserve"> 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w:t>
      </w:r>
      <w:r>
        <w:rPr>
          <w:rFonts w:ascii="Times New Roman"/>
          <w:b w:val="false"/>
          <w:i w:val="false"/>
          <w:color w:val="000000"/>
          <w:sz w:val="28"/>
        </w:rPr>
        <w:t xml:space="preserve"> 8. Балаларды тасымалдау осы Тәртіптің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 xml:space="preserve"> 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 xml:space="preserve"> 10. Балалардың ұйымдастырылған топтарын тасымалдауды қамтамасыз ететiн тасымалдаушы жүргiзушiлердiң еңбегi мен тынығуын ұйымдастыру, сондай-ақ тахографтарды қолдану Тәртібінің талаптарына сәйкес, мынадай жағдайларды ескере отырып: маршруттар бойынша ұзақтығы 12 сағатқа дейiн бiр жүргiзушiмен, 12 сағаттан жоғары екi жүргiзушiмен; маршруттар бойынша ұзақтығы 16 сағаттан артық жүргiзушiлердiң және жолаушылардың кем дегенде 8 сағат толыққанды демалу үшiн (қонақ үйлерде, кемпингiлерде және т.б.)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 xml:space="preserve"> 11.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xml:space="preserve"> 12.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r>
        <w:br/>
      </w:r>
      <w:r>
        <w:rPr>
          <w:rFonts w:ascii="Times New Roman"/>
          <w:b w:val="false"/>
          <w:i w:val="false"/>
          <w:color w:val="000000"/>
          <w:sz w:val="28"/>
        </w:rPr>
        <w:t>
</w:t>
      </w:r>
    </w:p>
    <w:bookmarkStart w:name="z50" w:id="11"/>
    <w:p>
      <w:pPr>
        <w:spacing w:after="0"/>
        <w:ind w:left="0"/>
        <w:jc w:val="left"/>
      </w:pPr>
      <w:r>
        <w:rPr>
          <w:rFonts w:ascii="Times New Roman"/>
          <w:b/>
          <w:i w:val="false"/>
          <w:color w:val="000000"/>
        </w:rPr>
        <w:t xml:space="preserve"> 3. Автокөлiк құралдарына қойылатын талаптар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13.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тиiстi стандарттардың талаптарына сай болуы қажет.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w:t>
      </w:r>
      <w:r>
        <w:rPr>
          <w:rFonts w:ascii="Times New Roman"/>
          <w:b w:val="false"/>
          <w:i w:val="false"/>
          <w:color w:val="000000"/>
          <w:sz w:val="28"/>
        </w:rPr>
        <w:t xml:space="preserve"> 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w:t>
      </w:r>
      <w:r>
        <w:rPr>
          <w:rFonts w:ascii="Times New Roman"/>
          <w:b w:val="false"/>
          <w:i w:val="false"/>
          <w:color w:val="000000"/>
          <w:sz w:val="28"/>
        </w:rPr>
        <w:t xml:space="preserve"> 2) сары түстi жылтыр шағын маягымен;</w:t>
      </w:r>
      <w:r>
        <w:br/>
      </w:r>
      <w:r>
        <w:rPr>
          <w:rFonts w:ascii="Times New Roman"/>
          <w:b w:val="false"/>
          <w:i w:val="false"/>
          <w:color w:val="000000"/>
          <w:sz w:val="28"/>
        </w:rPr>
        <w:t>
      </w:t>
      </w:r>
      <w:r>
        <w:rPr>
          <w:rFonts w:ascii="Times New Roman"/>
          <w:b w:val="false"/>
          <w:i w:val="false"/>
          <w:color w:val="000000"/>
          <w:sz w:val="28"/>
        </w:rPr>
        <w:t xml:space="preserve">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w:t>
      </w:r>
      <w:r>
        <w:rPr>
          <w:rFonts w:ascii="Times New Roman"/>
          <w:b w:val="false"/>
          <w:i w:val="false"/>
          <w:color w:val="000000"/>
          <w:sz w:val="28"/>
        </w:rPr>
        <w:t xml:space="preserve"> 4) екi алғашқы көмек дәрi қобдишаларымен (автомобильдi);</w:t>
      </w:r>
      <w:r>
        <w:br/>
      </w:r>
      <w:r>
        <w:rPr>
          <w:rFonts w:ascii="Times New Roman"/>
          <w:b w:val="false"/>
          <w:i w:val="false"/>
          <w:color w:val="000000"/>
          <w:sz w:val="28"/>
        </w:rPr>
        <w:t>
      </w:t>
      </w:r>
      <w:r>
        <w:rPr>
          <w:rFonts w:ascii="Times New Roman"/>
          <w:b w:val="false"/>
          <w:i w:val="false"/>
          <w:color w:val="000000"/>
          <w:sz w:val="28"/>
        </w:rPr>
        <w:t xml:space="preserve"> 5) екi жылжуға қарсы тiректермен;</w:t>
      </w:r>
      <w:r>
        <w:br/>
      </w:r>
      <w:r>
        <w:rPr>
          <w:rFonts w:ascii="Times New Roman"/>
          <w:b w:val="false"/>
          <w:i w:val="false"/>
          <w:color w:val="000000"/>
          <w:sz w:val="28"/>
        </w:rPr>
        <w:t>
      </w:t>
      </w:r>
      <w:r>
        <w:rPr>
          <w:rFonts w:ascii="Times New Roman"/>
          <w:b w:val="false"/>
          <w:i w:val="false"/>
          <w:color w:val="000000"/>
          <w:sz w:val="28"/>
        </w:rPr>
        <w:t xml:space="preserve"> 6) авариялық тоқтау белгiсiмен;</w:t>
      </w:r>
      <w:r>
        <w:br/>
      </w:r>
      <w:r>
        <w:rPr>
          <w:rFonts w:ascii="Times New Roman"/>
          <w:b w:val="false"/>
          <w:i w:val="false"/>
          <w:color w:val="000000"/>
          <w:sz w:val="28"/>
        </w:rPr>
        <w:t>
      </w:t>
      </w:r>
      <w:r>
        <w:rPr>
          <w:rFonts w:ascii="Times New Roman"/>
          <w:b w:val="false"/>
          <w:i w:val="false"/>
          <w:color w:val="000000"/>
          <w:sz w:val="28"/>
        </w:rPr>
        <w:t xml:space="preserve">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w:t>
      </w:r>
      <w:r>
        <w:rPr>
          <w:rFonts w:ascii="Times New Roman"/>
          <w:b w:val="false"/>
          <w:i w:val="false"/>
          <w:color w:val="000000"/>
          <w:sz w:val="28"/>
        </w:rPr>
        <w:t xml:space="preserve"> 8) санитарлық паспортымен жабдықталған болуы тиiс.</w:t>
      </w:r>
      <w:r>
        <w:br/>
      </w:r>
      <w:r>
        <w:rPr>
          <w:rFonts w:ascii="Times New Roman"/>
          <w:b w:val="false"/>
          <w:i w:val="false"/>
          <w:color w:val="000000"/>
          <w:sz w:val="28"/>
        </w:rPr>
        <w:t>
      </w:t>
      </w:r>
      <w:r>
        <w:rPr>
          <w:rFonts w:ascii="Times New Roman"/>
          <w:b w:val="false"/>
          <w:i w:val="false"/>
          <w:color w:val="000000"/>
          <w:sz w:val="28"/>
        </w:rPr>
        <w:t xml:space="preserve"> 14. Балаларды тасымалдауға пайдаланатын автобустарда мыналар болуы қажет: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 жабық жай-күйде жүргiзушiнiң кабинасы мен жолаушы салонына жауын-шашынның түсуiн толық болдырмайтын төбе, авариялық люктер және терезелер; берiк бекiтiлген тұтқалар және отырғыштар; жолаушыларға арналған креслолардың отырғыштары мен арқалықтарының таза және жыртықсыз тыстары; тегiс, шығыңқы жерлерi немесе бекiтiлмеген бөлшектерi жоқ баспалдақтары мен салонның еденi. 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жол берілмейді;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 xml:space="preserve"> 15.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жүргiзiледi.</w:t>
      </w:r>
      <w:r>
        <w:br/>
      </w:r>
      <w:r>
        <w:rPr>
          <w:rFonts w:ascii="Times New Roman"/>
          <w:b w:val="false"/>
          <w:i w:val="false"/>
          <w:color w:val="000000"/>
          <w:sz w:val="28"/>
        </w:rPr>
        <w:t>
      </w:t>
      </w:r>
      <w:r>
        <w:rPr>
          <w:rFonts w:ascii="Times New Roman"/>
          <w:b w:val="false"/>
          <w:i w:val="false"/>
          <w:color w:val="000000"/>
          <w:sz w:val="28"/>
        </w:rPr>
        <w:t xml:space="preserve"> 16. Сыртқы кузовты жуу ауысымнан кейiн өткізіледі.</w:t>
      </w:r>
      <w:r>
        <w:br/>
      </w:r>
      <w:r>
        <w:rPr>
          <w:rFonts w:ascii="Times New Roman"/>
          <w:b w:val="false"/>
          <w:i w:val="false"/>
          <w:color w:val="000000"/>
          <w:sz w:val="28"/>
        </w:rPr>
        <w:t>
      </w:t>
      </w:r>
      <w:r>
        <w:rPr>
          <w:rFonts w:ascii="Times New Roman"/>
          <w:b w:val="false"/>
          <w:i w:val="false"/>
          <w:color w:val="000000"/>
          <w:sz w:val="28"/>
        </w:rPr>
        <w:t xml:space="preserve"> 17. Балаларды тасымалдауға арналған автобустардың алдында және артында "Балаларды тасымалдау" деген айырым белгiлерi мен сары түстi жарқылдауық шамдар орнатылады. Жазу шрифт биiктiгi кемiнде 120 миллиметр қара түспен ресімделеді және тiк төртбұрышты қоршамаға салынады.</w:t>
      </w:r>
      <w:r>
        <w:br/>
      </w:r>
      <w:r>
        <w:rPr>
          <w:rFonts w:ascii="Times New Roman"/>
          <w:b w:val="false"/>
          <w:i w:val="false"/>
          <w:color w:val="000000"/>
          <w:sz w:val="28"/>
        </w:rPr>
        <w:t>
</w:t>
      </w:r>
    </w:p>
    <w:bookmarkStart w:name="z64" w:id="12"/>
    <w:p>
      <w:pPr>
        <w:spacing w:after="0"/>
        <w:ind w:left="0"/>
        <w:jc w:val="left"/>
      </w:pPr>
      <w:r>
        <w:rPr>
          <w:rFonts w:ascii="Times New Roman"/>
          <w:b/>
          <w:i w:val="false"/>
          <w:color w:val="000000"/>
        </w:rPr>
        <w:t xml:space="preserve"> 4. Балаларды тасымалдау тәртiбi</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18. Балаларды тасымалдау техникалық жағдайы автомобиль көлiгiмен жолаушылар мен багажды тасымалдау Тәртібінің талаптарына жауап беретін,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 xml:space="preserve"> 19.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xml:space="preserve"> 20. Автобусты күтiп тұрған балаларға арналған алаңшалар, олардың жүрiс бөлiгiне шығуын болдырмайтындай жеткiлiктi үлкен болуы тиiс. Алаңдарда жайластырылған өту жолдарының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 xml:space="preserve"> 21.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 xml:space="preserve"> 22.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 xml:space="preserve"> 23.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 xml:space="preserve"> 24.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жол берілмейді.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w:t>
      </w:r>
      <w:r>
        <w:rPr>
          <w:rFonts w:ascii="Times New Roman"/>
          <w:b w:val="false"/>
          <w:i w:val="false"/>
          <w:color w:val="000000"/>
          <w:sz w:val="28"/>
        </w:rPr>
        <w:t xml:space="preserve">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 xml:space="preserve"> 25.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xml:space="preserve">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 xml:space="preserve"> 26.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 xml:space="preserve"> 27.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xml:space="preserve"> 28. Балаларды тасымалдау кезiнде автобустың жүргiзушiсiне мыналарға жол берілмейді:</w:t>
      </w:r>
      <w:r>
        <w:br/>
      </w:r>
      <w:r>
        <w:rPr>
          <w:rFonts w:ascii="Times New Roman"/>
          <w:b w:val="false"/>
          <w:i w:val="false"/>
          <w:color w:val="000000"/>
          <w:sz w:val="28"/>
        </w:rPr>
        <w:t>
      </w:t>
      </w:r>
      <w:r>
        <w:rPr>
          <w:rFonts w:ascii="Times New Roman"/>
          <w:b w:val="false"/>
          <w:i w:val="false"/>
          <w:color w:val="000000"/>
          <w:sz w:val="28"/>
        </w:rPr>
        <w:t xml:space="preserve"> 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 xml:space="preserve"> 2) жүру маршрутын өзгертуге;</w:t>
      </w:r>
      <w:r>
        <w:br/>
      </w:r>
      <w:r>
        <w:rPr>
          <w:rFonts w:ascii="Times New Roman"/>
          <w:b w:val="false"/>
          <w:i w:val="false"/>
          <w:color w:val="000000"/>
          <w:sz w:val="28"/>
        </w:rPr>
        <w:t>
      </w:t>
      </w:r>
      <w:r>
        <w:rPr>
          <w:rFonts w:ascii="Times New Roman"/>
          <w:b w:val="false"/>
          <w:i w:val="false"/>
          <w:color w:val="000000"/>
          <w:sz w:val="28"/>
        </w:rPr>
        <w:t xml:space="preserve">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 xml:space="preserve">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 xml:space="preserve"> 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 xml:space="preserve"> 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 xml:space="preserve">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