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586d" w14:textId="06f5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әлеуметтік көмек көрсетудің, мөлшерін белгілеудің және мұқтаж азаматтардың жекелеген санаттарының тізбесін айқындаудың Қағидаларын бекіту туралы" Шал ақын ауданы мәслихатының 2014 жылғы 3 ақпандағы № 25/1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2015 жылғы 31 наурыздағы № 36/4 шешімі. Солтүстік Қазақстан облысының Әділет департаментінде 2015 жылғы 15 сәуірде N 3210 болып тіркелді. Күші жойылды - Солтүстік Қазақстан облысы Шал ақын ауданы мәслихатының 2015 жылғы 23 желтоқсандағы N 44/4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23.12.2015 </w:t>
      </w:r>
      <w:r>
        <w:rPr>
          <w:rFonts w:ascii="Times New Roman"/>
          <w:b w:val="false"/>
          <w:i w:val="false"/>
          <w:color w:val="ff0000"/>
          <w:sz w:val="28"/>
        </w:rPr>
        <w:t>N 44/4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ауданында әлеуметтік көмек көрсетудің, мөлшерін белгілеудің және мұқтаж азаматтардың жекелеген санаттарының тізбесін айқындаудың Қағидаларын бекіту туралы" Шал ақын ауданы мәслихатының 2014 жылғы 3 ақпандағы № 25/1 </w:t>
      </w:r>
      <w:r>
        <w:rPr>
          <w:rFonts w:ascii="Times New Roman"/>
          <w:b w:val="false"/>
          <w:i w:val="false"/>
          <w:color w:val="000000"/>
          <w:sz w:val="28"/>
        </w:rPr>
        <w:t>шешіміне</w:t>
      </w:r>
      <w:r>
        <w:rPr>
          <w:rFonts w:ascii="Times New Roman"/>
          <w:b w:val="false"/>
          <w:i w:val="false"/>
          <w:color w:val="000000"/>
          <w:sz w:val="28"/>
        </w:rPr>
        <w:t xml:space="preserve"> (№ 2580 нормативтік құқықтық актілерді мемлекеттік тіркеу Тізімінде тіркелген, 2014 жылдың 14 наурызында аудандық "Бірінші сөз"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осы шешіммен бекітілген Солтүстік Қазақстан облысы Шал ақын ауданында әлеуметтік көмек көрсетудің,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Шал ақын ауданында әлеуметтік көмек көрсетудің, мөлшерін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Осы шешім бірінші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Шал ақын ауданы мәслихатының</w:t>
            </w:r>
            <w:r>
              <w:br/>
            </w:r>
            <w:r>
              <w:rPr>
                <w:rFonts w:ascii="Times New Roman"/>
                <w:b w:val="false"/>
                <w:i/>
                <w:color w:val="000000"/>
                <w:sz w:val="20"/>
              </w:rPr>
              <w:t>ХХХVІ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жылғы 31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2015 жылғы 31 наурыздағы № 36/4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14"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сондай-ақ әлеуметтік көмек көрсетудің еселігінің</w:t>
      </w:r>
      <w:r>
        <w:br/>
      </w:r>
      <w:r>
        <w:rPr>
          <w:rFonts w:ascii="Times New Roman"/>
          <w:b/>
          <w:i w:val="false"/>
          <w:color w:val="000000"/>
        </w:rPr>
        <w:t>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596"/>
        <w:gridCol w:w="7857"/>
        <w:gridCol w:w="2648"/>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т/т</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Естелік даталар мен мерекелік күндер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Азаматтардың санаттары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бөлгіштігі мен көлемі, (Айлық Есептік Көрсеткіш) </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ақпан – "Ауғанстан аумағынан бұрыңғы КСРО әскерін шығару күні"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қызметінің әскери қызметкерлері, басқа мемлекеттер аумағында жауынгерлік іс-қимылдарда қатысқан бұрыңғы ССР Одағы (әскери мамандар мен кеңесшілерді қосқанда) ішкі істер Министрлігі құрамының басшысы мен қатардағы тұлғалар; жауынгерлік іс-қимылдар жүргізу кезіндегі Ауғанстанға бағытталған және оқу жиылымдарына шақырылған әскери міндеттілер; жауынгерлік іс-қимылдар жүргізу кезіндегі бұл елге жүктерді жеткізуге Ауғанстанға бағытталған әскери міндетті автокөлік батальондары; бұрыңғы ССР Одағы аумағынан Ауғанстанға жауынгерлік іс-қимылдармен ұшқан әскери міндеттілердің ұшқыш құрамы; мертіккен немесе зақымданған, жараланған Ауғанстандағы совет әскери құрамына қызмет еткен жұмысшылар мен қызметкерлер немесе жауынгерлік іс-қимылдарды қамтуда қатысқаны үшін бұрыңғы ССР Одағы медаль және ордендарымен марапатталғандар.</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15 АЕК, </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жүрген Ауғанстанда немес басқа мемлекеттерде әскери қызметін өтеу кезіндегі фронтта болған аурулар салдарынан немесе қызметтік міндеттерін орындау кезінде, бұрыңғы ССР Одағын қорғау кезінде мертіккен, зақымданған, жаралану салдарынан мүгедек болған әскери қызметкерлер.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Жауынгерлік іс-қимылдар кезінде алған зақымдар, мертігу немесе аурулар салдарынан мүгедек болған басқа елдердегі әскери құрамдарындағы сәйкес санаттағы жұмысшылар мен қызметкерлер.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болған Ауғанстан немесе басқа мемлекеттерде жауынгерлік іс-қимылдар кезінде алған зақымдар, мертігу немесе аурулар салдарынан алған зақымдар, мертігу немесе аурулар салдарынан қаза болған (хабарсыз жоғалған) өлген әскери қызметшілердің отбасылары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кезінде басқа қалаларда және 1979 жылдың 1 желтоқсанынан 1989 жылдың желтоқсанына дейін Ауғанстанға жұмысқа жіберілген жұмысшылар мен қызметшілер.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әскерінің шектелген құрамына кірмейтін және Ауғанстан аумағында уақытша болған бұрыңғы ССР Одағы Мемлекеттік қауіпсіздік комитетінің жұмысшылары мен қызметшілері.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балалы аналар, "Алтын алқа", "Күміс алқа" алқаларымен, I және II дәрежелі "Ана Даңқы" орденімен марапатталғандар немесе бұдан бұрын "Батыр-Ана" атағын алғандар.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АЕК, </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-"Чернобыль атомдық электростансасындағы апатты еске алу күн"</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атомдық электростансасындағы зардаптары салдарын жоюға, басқа азаматтық немесе әскери тағайындалған апаттар мен радиациялық зардаптарға, сонымен қатар ядролық зерттеулер мен оқуларға қатысқан тұлғалар.</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rPr>
                <w:rFonts w:ascii="Times New Roman"/>
                <w:b w:val="false"/>
                <w:i w:val="false"/>
                <w:color w:val="000000"/>
                <w:sz w:val="20"/>
              </w:rPr>
              <w:t>15 АЕК</w:t>
            </w:r>
            <w:r>
              <w:br/>
            </w:r>
            <w:r>
              <w:rPr>
                <w:rFonts w:ascii="Times New Roman"/>
                <w:b w:val="false"/>
                <w:i w:val="false"/>
                <w:color w:val="000000"/>
                <w:sz w:val="20"/>
              </w:rPr>
              <w:t>
</w:t>
            </w:r>
            <w:r>
              <w:rPr>
                <w:rFonts w:ascii="Times New Roman"/>
                <w:b w:val="false"/>
                <w:i w:val="false"/>
                <w:color w:val="000000"/>
                <w:sz w:val="20"/>
              </w:rPr>
              <w:t>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апатының және басқа азаматтық немесе әскери тағайындалған апаттар мен радиациялық зардаптар, ядролық қару зерттеуі және олардың балалары ата-ананың біреуі радиациялық сәулеге байланысты мүгедек болған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атомдық электростансасындағы апатын және басқа азаматтық немесе әскери тағайындалған апаттар мен радиациялық зардаптарын жою салдарынан қайтқан тұлғалардың отбасылары.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электростансасындағы апатының және басқа азаматтық немесе әскери тағайындалған апаттар мен радиациялық зардаптардың ықпалына байланысты белгіленген тізімде қаза болған азаматтар, сонымен қатар сәулелердің салдарынан ауру болып және мүгедек болып қаза болғандардың отбасылары.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1988-1989 жылдары Чернобыль атомдық электростансасындағы зардаптары салдарын жоюға қатысқан, Қазақстан Республикасына мүлкін алу және жер аудару зоналарынан көшірілген (өздігінен кеткен), көшіру күні ішіндегі жағдайда болған балаларын қосқанда тұлғалар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мамыр – "Ұлы Отан соғысының Жеңіс Күні" </w:t>
            </w:r>
            <w:r>
              <w:br/>
            </w: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қатысушылары мен мүгедектері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АЕК, жылына 1 рет (2015 жылғы 9 мамырынан басқа)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бұрыңғы ССР Одағы мемлекеттік қауіпсіздігін және ішкі істер қатарындағы басшы тұлғалар және әскери қызметкерлер.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қолданыстағы әскер құрамына кіретін, штабтар, әскери бөлімдерде штаттық лауазымдағылар, бұрыңғы ССР Одағы мемлекеттік қауіпсіздігін және ішкі істер органдары мен әскер, Әскери-Теңіз Флоты, Совет Армиясының құрамындағы еркін жалдамалы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 юнга ретінде флот және армия құрамына кіретін штабтар мен мекемелер құрамына кірген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Фашистке қарсы және басқа астыртын партизандар отряды құрамындағы фашистік Германия және оның одақтастарына қарсы екінші дүниежүзілік соғыс кезінде шет елдік елдерде жауынгерлік іс-қимылдарға қатысқан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мемлекеттер порттарында Ұлы Отан соғысы басында құрылған су флоты экипажы мүшелері, Ұлы Отан соғысы кезінде ағымдағы фронттар шекарасында тапсырмаларды орындау және әскери қызметші ретіндегі, бұрыңғы КСР Одағы балық өнеркәсібінің халық коммисариаты, ұшу авиация және көлік және кәсіпшілік құрамдағы байланысты Халық комиссариаты, хабарлау жолындағы Халық комиссариаты арнайы құрылған жұмысшылар.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ұйымдары мен мекемелерінде Ленинград қаласында блокада кезеңінде жұмыс істеген және "Ленинградты қорғағаны үшін" медельмен және "Блокадтық ленинград тұрғыны" белгісімен марапатталған азаматтар.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 жүзілік соғыс кезінде фашистер мен оның одақтастарымен құрылған концлагерь, гетто мен мәжбүрлеу орындарының кәмілетке толмаған бұрыңғы тұтқындар.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Бұрыңғы КСР Одағының мемлекеттік қауіпсіздік және ішкі істер органдары құрамындағы қатардағы және басшы тұлғалалар, жауынгерлік іс-шаралар болған фронтта мемлекеттегі қызметтік міндеттерді орындау немесе фронтта болуына байланысты немесе қызметін атқару кезінде мертігу, зақым алу және жаралану салдарынган мүгедек болғандар.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 аралығында Украин КСР, Белорус КСР, Литва КСР, Латвия КСР, Эстон КСР аумағында халықты қорғау жауынгерлері және атқыштар батальоны, взводы мен отрядтарында соғыс жүргізген, осы батальондардың, взводтар мен отрядтардың қызметін атқару кезінде мүгедек болған, зақым алған, контузия алған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жергілікті әуеге қарсы қорғаныстың апаттық командасы мен нысандардың қорғаныс тобының жеке құрамында қаза болғандардың отбасылары, Ленинград қаласының госпиталі мен ауруханаларының қаза болған жұмысшыларының отбасылары.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"Ленинградты қорғағаны үшін" медалімен, "Қоршаудағы Ленинградтың тұрғыны" белгісімен марапатталған, жалпы аурулардың, еңбек зақымдарының және басқа да себептердің (құқыққа қарсыдан басқа) нәтижесінде мүгедек болып танылғандар, қаза болған соғыс мүгедектері мен оларға теңестірілген адамдардың басқа некеге тұрмаған әйелдері (күйеулері), сонымен қатар қаза болған соғысқа қатысушылардың, партизандардың әйелдері (күйеулері)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ерен еңбегі мен жақсы әскери қызметі үшін бұрынғы КСРО ордендерімен және медальдармен марапатталған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АЕК,</w:t>
            </w:r>
            <w:r>
              <w:br/>
            </w:r>
            <w:r>
              <w:rPr>
                <w:rFonts w:ascii="Times New Roman"/>
                <w:b w:val="false"/>
                <w:i w:val="false"/>
                <w:color w:val="000000"/>
                <w:sz w:val="20"/>
              </w:rPr>
              <w:t>
жылына 1 рет (2015 жылғы 9 мамырдан басқа)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Ұлы Отан соғысының мүгедектері мен қатысушыларына және оларды шығарып салушыларға, қайтқан жауынгерлер жерленген жерлерге Тәуелсіз Мемлекеттер Достатығы елдеріне баруға әр адамға көрсеткіші көлемінде шығыстар төлену.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қатысушысы мен мүгедегінің және оны алып жүрген тұлғаның жол жүру құнының 100% (2015 жылғы 9 мамыр)</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"Ұлы Отан соғысының Жеңіс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w:t>
            </w:r>
            <w:r>
              <w:br/>
            </w:r>
            <w:r>
              <w:rPr>
                <w:rFonts w:ascii="Times New Roman"/>
                <w:b w:val="false"/>
                <w:i w:val="false"/>
                <w:color w:val="000000"/>
                <w:sz w:val="20"/>
              </w:rPr>
              <w:t>
Ұлы Отан соғысы жылдарында тылдағы ерен еңбегі мен жақсы әскери қызметі үшін бұрынғы КСРО ордендерімен және медальдармен марапатталған тұлғалар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АЕК</w:t>
            </w:r>
            <w:r>
              <w:br/>
            </w:r>
            <w:r>
              <w:rPr>
                <w:rFonts w:ascii="Times New Roman"/>
                <w:b w:val="false"/>
                <w:i w:val="false"/>
                <w:color w:val="000000"/>
                <w:sz w:val="20"/>
              </w:rPr>
              <w:t>
25 АЕК</w:t>
            </w:r>
            <w:r>
              <w:br/>
            </w:r>
            <w:r>
              <w:rPr>
                <w:rFonts w:ascii="Times New Roman"/>
                <w:b w:val="false"/>
                <w:i w:val="false"/>
                <w:color w:val="000000"/>
                <w:sz w:val="20"/>
              </w:rPr>
              <w:t>
</w:t>
            </w: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Қоғамға қарсы әрекеттерге байланысты төтенше жағдайлар кезінде қоғамдық тәртіпті қорғау жөніндегі тапсырмаларды орындау кезінде қаза (қайтыс) болған, Қорғаныс министрлігінің, бұрынғы КСРО ішкі істер және мемлекеттік қауіпсіздік органдарының әскери міндетіне шақырылған әскери қызметшілердің, басшылық және қатардағы құрамдағылардың отбасылары</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АЕК, </w:t>
            </w:r>
            <w:r>
              <w:br/>
            </w:r>
            <w:r>
              <w:rPr>
                <w:rFonts w:ascii="Times New Roman"/>
                <w:b w:val="false"/>
                <w:i w:val="false"/>
                <w:color w:val="000000"/>
                <w:sz w:val="20"/>
              </w:rPr>
              <w:t>
жылына 1 рет</w:t>
            </w:r>
            <w:r>
              <w:br/>
            </w:r>
            <w:r>
              <w:rPr>
                <w:rFonts w:ascii="Times New Roman"/>
                <w:b w:val="false"/>
                <w:i w:val="false"/>
                <w:color w:val="000000"/>
                <w:sz w:val="20"/>
              </w:rPr>
              <w:t xml:space="preserve">
5 АЕК, </w:t>
            </w:r>
            <w:r>
              <w:br/>
            </w:r>
            <w:r>
              <w:rPr>
                <w:rFonts w:ascii="Times New Roman"/>
                <w:b w:val="false"/>
                <w:i w:val="false"/>
                <w:color w:val="000000"/>
                <w:sz w:val="20"/>
              </w:rPr>
              <w:t>
жылына 1 рет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өтеп жүргенде қаза (қайтыс) болған әскери қызметшілердің отбасылары.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КСРО аумағында саяси қуғын-сүргінге тап болған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
а) бұрынғы КСР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
г)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мемлекеттік үкіметтің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ерекше еңбегі үшін зейнетақы тағайындалған тұлғалар, облыстық маңыздағы дербес зейнеткер дәрежесіндегі зейнеткерлер, облыстың, қаланың (ауданның) құрметті азаматтары.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АЕК, </w:t>
            </w:r>
            <w:r>
              <w:br/>
            </w:r>
            <w:r>
              <w:rPr>
                <w:rFonts w:ascii="Times New Roman"/>
                <w:b w:val="false"/>
                <w:i w:val="false"/>
                <w:color w:val="000000"/>
                <w:sz w:val="20"/>
              </w:rPr>
              <w:t>
жылына 1 рет</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