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484db" w14:textId="27484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Мағжан Жұмабаев ауданының 2015-2017 жылдарға арналған бюджеті туралы" Солтүстік Қазақстан облысы Мағжан Жұмабаев ауданы мәслихатының 2014 жылғы 23 желтоқсандағы № 34-4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2015 жылғы 29 қазандағы № 43-1 шешімі. Солтүстік Қазақстан облысының Әділет департаментінде 2015 жылғы 11 қарашада N 3450 болып тіркелді. Қолданылу мерзімінің өтуіне байланысты күші жойылды (Солтүстік Қазақстан облысы Мағжан Жұмабаев ауданы мәслихаты аппаратының 2016 жылғы 13 қаңтардағы N 10.2.1-15/7)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Қолданылу мерзімінің өтуіне байланысты күші жойылды (Солтүстік Қазақстан облысы Мағжан Жұмабаев ауданы мәслихаты аппаратының 13.01.2016 N 10.2.1-15/7).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111-бабының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Мағжан Жұмабаев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"Солтүстік Қазақстан облысы Мағжан Жұмабаев ауданының 2015-2017 жылдарға арналған бюджеті туралы" Солтүстік Қазақстан облысы Мағжан Жұмабаев ауданы мәслихатының 2014 жылғы 23 желтоқсандағы № 34-4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3043 тіркелген, аудандық "Мағжан Жұлдызы" газетінде 2015 жылғы 16 қаңтарда, аудандық "Вести" газетінде 2015 жылғы 16 қаңтарда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 және сәйкесінше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> сәйкес Солтүстік Қазақстан облысы Мағжан Жұмабаев ауданының 2015-2017 жылдарға, соның ішінде 2015 жылға арналған бюджеті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кірістер – 3 425 734,5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491 410,0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6487,3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59 754,0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– 2 868 083,2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3 427 738,0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таза бюджеттік кредиттеу – 7 211,5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8 919,0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1 707,5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қаржылық активтермен операциялар бойынша сальдо – 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қаржылық активтерді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қаржылық активтерін сатудан түскен түсім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(профицит) – (- 9 215,0)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бюджет тапшылығын (профицитті пайдалану) қаржыландыру – 9 215,0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қарыздардың түсімі – 8 919,0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1 707,5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қаражаттардың пайдаланудағы қалдықтары – 2 003,5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8-тармақтағы </w:t>
      </w:r>
      <w:r>
        <w:rPr>
          <w:rFonts w:ascii="Times New Roman"/>
          <w:b w:val="false"/>
          <w:i w:val="false"/>
          <w:color w:val="000000"/>
          <w:sz w:val="28"/>
        </w:rPr>
        <w:t>6)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"11. Жергілікті атқарушы органның 2015 жылға арналған резерві 111,5 мың теңге сомада бекітілсін.".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2015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Сағындықова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29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43-1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2014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34-4 шешіміне 1-қосымша</w:t>
            </w:r>
          </w:p>
        </w:tc>
      </w:tr>
    </w:tbl>
    <w:bookmarkStart w:name="z4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ауданының 2015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872"/>
        <w:gridCol w:w="277"/>
        <w:gridCol w:w="986"/>
        <w:gridCol w:w="2716"/>
        <w:gridCol w:w="4240"/>
        <w:gridCol w:w="38"/>
        <w:gridCol w:w="2554"/>
      </w:tblGrid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3 425 734,5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491 410,0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198 502,0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87 598,0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6 487,3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2 868 083,2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2 868 083,2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2 868 083,2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3 427 738,0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317 697,2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78 842,9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77 525,9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193 326,2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191 576,2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25 859,8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21 323,9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мүлікті бағалауды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үй-жайларын және құрылыстарын күрделі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құқықтық, сот, қылмыстық-атқару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2 146 560,9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2 123 931,0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1 881 111,9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28 890,1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қарау және халыққа психология-педагогикалық консультативтік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90 420,0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мекемелердің және ұйымдардың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16 340,3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бойынша балалар мен жасөспірімдерге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16 340,3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181 005,7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172 567,7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24 874,2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29 667,5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43 823,3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24 335,3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Қамқор тәрбиешілерге берілген баланы (балаларды) асырау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418 446,0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36 323,7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25 071,7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3 909,1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жүйесінің қызмет 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377 420,3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қорына тұрғын үйлерді жобалау, салу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4 264,8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инфрақұрылымды жобалау, дамыту, жайғастыру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370 198,0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159 095,4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38 772,8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38 772,8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81 408,0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және мәдениет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26 217,6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әлемін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103 864,7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19 916,5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19 916,5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67 544,5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ветеринарлық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7 286,5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9 728,3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12 768,7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12 768,7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8 268,7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16 863,6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16 863,6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26 462,4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26 462,4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30 235,5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берілетін қарыздар бойынша сыйақы төлемдері мен басқа да төлемдер бойынша жергілікті атқарушы органдардың борыштарына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 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әлемін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сатудан түскен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Бюджеттің (профицит) тапшылығы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- 9 215,0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Бюджеттің (профицитті қолдану)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Қарыздардан түскен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Қарыздардан түскен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қолданыстағы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жылғы 29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43-1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23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34-4 шешіміне 4-қосымша</w:t>
            </w:r>
          </w:p>
        </w:tc>
      </w:tr>
    </w:tbl>
    <w:bookmarkStart w:name="z25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Мағжан Жұмабаев ауданының ауылдық округтерінің 2015 жылға арналған бюджеттік бағдарламалары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"/>
        <w:gridCol w:w="488"/>
        <w:gridCol w:w="488"/>
        <w:gridCol w:w="1784"/>
        <w:gridCol w:w="1135"/>
        <w:gridCol w:w="847"/>
        <w:gridCol w:w="848"/>
        <w:gridCol w:w="848"/>
        <w:gridCol w:w="991"/>
        <w:gridCol w:w="848"/>
        <w:gridCol w:w="848"/>
        <w:gridCol w:w="991"/>
        <w:gridCol w:w="991"/>
        <w:gridCol w:w="849"/>
      </w:tblGrid>
      <w:tr>
        <w:trPr>
          <w:trHeight w:val="30" w:hRule="atLeast"/>
        </w:trPr>
        <w:tc>
          <w:tcPr>
            <w:tcW w:w="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Авангард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Бастомар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Возвышен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Золотонив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Конюхов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314604,9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 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788"/>
        <w:gridCol w:w="788"/>
        <w:gridCol w:w="921"/>
        <w:gridCol w:w="788"/>
        <w:gridCol w:w="788"/>
        <w:gridCol w:w="788"/>
        <w:gridCol w:w="788"/>
        <w:gridCol w:w="788"/>
        <w:gridCol w:w="788"/>
        <w:gridCol w:w="788"/>
        <w:gridCol w:w="788"/>
        <w:gridCol w:w="921"/>
        <w:gridCol w:w="921"/>
        <w:gridCol w:w="921"/>
        <w:gridCol w:w="921"/>
        <w:gridCol w:w="921"/>
        <w:gridCol w:w="788"/>
        <w:gridCol w:w="921"/>
        <w:gridCol w:w="921"/>
        <w:gridCol w:w="788"/>
        <w:gridCol w:w="921"/>
        <w:gridCol w:w="921"/>
        <w:gridCol w:w="921"/>
        <w:gridCol w:w="921"/>
        <w:gridCol w:w="921"/>
      </w:tblGrid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Молодогвардейское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Писарев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Булаев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