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39bc" w14:textId="a313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2015 жылғы 30 қазандағы № 38-7 шешімі. Солтүстік Қазақстан облысының Әділет департаментінде 2015 жылғы 4 желтоқсанда N 3487 болып тіркелді. Күші жойылды – Солтүстік Қазақстан облысы Ғабит Мүсірепов атындағы ауданы мәслихатының 2017 жылғы 03 наурыздағы № 10-3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03.03.2017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шешімге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Ғабит Мүсірепов атындағы аудан мәслихаты қабылдаған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 мәслихатының </w:t>
            </w:r>
            <w:r>
              <w:br/>
            </w:r>
            <w:r>
              <w:rPr>
                <w:rFonts w:ascii="Times New Roman"/>
                <w:b w:val="false"/>
                <w:i/>
                <w:color w:val="000000"/>
                <w:sz w:val="20"/>
              </w:rPr>
              <w:t xml:space="preserve">XХXVIII сессиясының </w:t>
            </w:r>
            <w:r>
              <w:br/>
            </w:r>
            <w:r>
              <w:rPr>
                <w:rFonts w:ascii="Times New Roman"/>
                <w:b w:val="false"/>
                <w:i/>
                <w:color w:val="000000"/>
                <w:sz w:val="20"/>
              </w:rPr>
              <w:t>төрайымы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Гроот</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2015 жылғы 5 қараша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Сұлтанов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2015 жылғы 30 қазандағы № 38-7 шешіміне қосымшасы</w:t>
            </w:r>
          </w:p>
        </w:tc>
      </w:tr>
    </w:tbl>
    <w:bookmarkStart w:name="z12" w:id="0"/>
    <w:p>
      <w:pPr>
        <w:spacing w:after="0"/>
        <w:ind w:left="0"/>
        <w:jc w:val="left"/>
      </w:pPr>
      <w:r>
        <w:rPr>
          <w:rFonts w:ascii="Times New Roman"/>
          <w:b/>
          <w:i w:val="false"/>
          <w:color w:val="000000"/>
        </w:rPr>
        <w:t xml:space="preserve"> Күші жойылды деп танылған Ғабит Мүсірепов атындағы аудан мәслихатының нормативтік құқықтық актілерінің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2013 жылғы 24 желтоқсандағы № 22-5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2014 жылғы 27 қаңтарда № 2518 тіркелген, 2014 жылғы 10 ақпанда "Есіл өңірі", 2014 жылғы 10 ақпанда "Новости Приишимья"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Ғабит Мүсірепов атындағы ауданы мәслихатының 2013 жылғы 24 желтоқсандағы № 22-5 шешіміне өзгерістер мен толықтыру енгізу туралы" 2014 жылғы 29 шілдедегі № 28-3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2014 жылғы 26 тамызда № 2919 тіркелген, 2014 жылғы 8 қыркүйекте "Есіл өңірі", 2014 жылғы 8 қыркүйекте "Новости Приишимья" аудандық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3.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2013 жылғы 24 желтоқсандағы № 22-5 шешіміне өзгерістер енгізу туралы" 2014 жылғы 25 желтоқсандағы № 32-4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2015 жылғы 28 қантарда № 3089 тіркелген, 2015 жылғы 16 ақпанда "Есіл өңірі", 2015 жылғы 16 ақпанда "Новости Приишимья"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2013 жылғы 24 желтоқсандағы № 22-5 шешіміне өзгеріс енгізу туралы" 2015 жылғы 29 шілдедегі № 37-4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2015 жылғы 26 тамызда № 3357 тіркелген, 2014 жылғы 12 қыркүйекте "Есіл өңірі", 2014 жылғы 12 қыркүйекте "Новости Приишимья" аудандық газеттерінде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2015 жылғы 30 қазандағы № 38-7 шешімімен бекітілген</w:t>
            </w:r>
          </w:p>
        </w:tc>
      </w:tr>
    </w:tbl>
    <w:bookmarkStart w:name="z18" w:id="1"/>
    <w:p>
      <w:pPr>
        <w:spacing w:after="0"/>
        <w:ind w:left="0"/>
        <w:jc w:val="left"/>
      </w:pPr>
      <w:r>
        <w:rPr>
          <w:rFonts w:ascii="Times New Roman"/>
          <w:b/>
          <w:i w:val="false"/>
          <w:color w:val="000000"/>
        </w:rPr>
        <w:t xml:space="preserve"> Ғабит Мүсірепов атындағы ауданда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сәуiрдегі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 тәртібін анықтайды.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19.10.2016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1. Жалпы ережелер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r>
        <w:br/>
      </w:r>
      <w:r>
        <w:rPr>
          <w:rFonts w:ascii="Times New Roman"/>
          <w:b w:val="false"/>
          <w:i w:val="false"/>
          <w:color w:val="000000"/>
          <w:sz w:val="28"/>
        </w:rPr>
        <w:t>
      2) арнайы комиссия – өмірлік қиын жағдайлар туындауына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4) әлеуметтік бейімдеу жөніндегі шаралар -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5)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6)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7)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8) мереке күндері – Қазақстан Республикасының ұлттық және мемлекеттік мереке күндері;</w:t>
      </w:r>
      <w:r>
        <w:br/>
      </w:r>
      <w:r>
        <w:rPr>
          <w:rFonts w:ascii="Times New Roman"/>
          <w:b w:val="false"/>
          <w:i w:val="false"/>
          <w:color w:val="000000"/>
          <w:sz w:val="28"/>
        </w:rPr>
        <w:t>
      9)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xml:space="preserve">
      10)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xml:space="preserve">
      11)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 </w:t>
      </w:r>
      <w:r>
        <w:br/>
      </w:r>
      <w:r>
        <w:rPr>
          <w:rFonts w:ascii="Times New Roman"/>
          <w:b w:val="false"/>
          <w:i w:val="false"/>
          <w:color w:val="000000"/>
          <w:sz w:val="28"/>
        </w:rPr>
        <w:t xml:space="preserve">
      12)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13) уәкілетті орган –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 </w:t>
      </w:r>
      <w:r>
        <w:br/>
      </w:r>
      <w:r>
        <w:rPr>
          <w:rFonts w:ascii="Times New Roman"/>
          <w:b w:val="false"/>
          <w:i w:val="false"/>
          <w:color w:val="000000"/>
          <w:sz w:val="28"/>
        </w:rPr>
        <w:t xml:space="preserve">
      15) шекті шама – әлеуметтік көмектің бекітілген ең жоғары мөлшері.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Ғабит Мүсірепов атындағы ауданы мәслихатының 21.12.2016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Ғабит Мүсірепов атындағы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Ғабит Мүсірепов атындағы ауданы әкімдігінің "Солтүстік Қазақстан облысы Ғабит Мүсірепов атындағы ауданының жұмыспен қамту және әлеуметтік бағдарламалар бөлімі" мемлекеттік мекемесі арқылы Солтүстік Қазақстан облысы Ғабит Мүсірепов атындағы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санаттарының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 – 12), 14)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бір мезгілде көрсетіледі. </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Қағиданың 3-қосымшасының </w:t>
      </w:r>
      <w:r>
        <w:rPr>
          <w:rFonts w:ascii="Times New Roman"/>
          <w:b w:val="false"/>
          <w:i w:val="false"/>
          <w:color w:val="000000"/>
          <w:sz w:val="28"/>
        </w:rPr>
        <w:t>13)-тармақшасында</w:t>
      </w:r>
      <w:r>
        <w:rPr>
          <w:rFonts w:ascii="Times New Roman"/>
          <w:b w:val="false"/>
          <w:i w:val="false"/>
          <w:color w:val="000000"/>
          <w:sz w:val="28"/>
        </w:rPr>
        <w:t xml:space="preserve">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60 (алпыс) ең төменгі есептік көрсеткіш мөлшерінде бір мезгілде көрсетіледі. </w:t>
      </w:r>
      <w:r>
        <w:br/>
      </w:r>
      <w:r>
        <w:rPr>
          <w:rFonts w:ascii="Times New Roman"/>
          <w:b w:val="false"/>
          <w:i w:val="false"/>
          <w:color w:val="000000"/>
          <w:sz w:val="28"/>
        </w:rPr>
        <w:t>
      </w:t>
      </w:r>
      <w:r>
        <w:rPr>
          <w:rFonts w:ascii="Times New Roman"/>
          <w:b w:val="false"/>
          <w:i w:val="false"/>
          <w:color w:val="000000"/>
          <w:sz w:val="28"/>
        </w:rPr>
        <w:t xml:space="preserve">13. Шартталған әлеуметтік көмек осы Қағиданың 3-қосымшасының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шартталған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15)-тармақшасында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Қағидалардың 3-қосымшасының </w:t>
      </w:r>
      <w:r>
        <w:rPr>
          <w:rFonts w:ascii="Times New Roman"/>
          <w:b w:val="false"/>
          <w:i w:val="false"/>
          <w:color w:val="000000"/>
          <w:sz w:val="28"/>
        </w:rPr>
        <w:t>16)-тармақшасында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 </w:t>
      </w:r>
      <w:r>
        <w:br/>
      </w:r>
      <w:r>
        <w:rPr>
          <w:rFonts w:ascii="Times New Roman"/>
          <w:b w:val="false"/>
          <w:i w:val="false"/>
          <w:color w:val="000000"/>
          <w:sz w:val="28"/>
        </w:rPr>
        <w:t>
      </w:t>
      </w:r>
      <w:r>
        <w:rPr>
          <w:rFonts w:ascii="Times New Roman"/>
          <w:b w:val="false"/>
          <w:i w:val="false"/>
          <w:color w:val="000000"/>
          <w:sz w:val="28"/>
        </w:rPr>
        <w:t xml:space="preserve">15-1. Әлеуметтік көмек осы Қағидалардың 3-қосымшасының 20) тармақшасында көрсетілген негіздеме бойынша кірістер есебінсіз, жүрген жол құны мөлшерінде қажетінше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Ғабит Мүсірепов атындағы ауданы мәслихатының 21.12.2016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Қағидалардың 3-қосымшасының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Қағидалардың 3-қосымшаның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негіздеме бойынша кірістер есебінсіз денсаулық сақтау мекемесінің анықтамасын ұсыну және тізім бойынша, 5 (бес) айлық есептік көрсеткіш мөлшерінде тоқсан сайын көрсетіледі. Әлеуметтік көмекті төлеу өтіп кеткен тоқсанға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Ғабит Мүсірепов атындағы ауданы мәслихатының 24.05.2016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Шартталған әлеуметтік көмек көрсетуге адамның (отбасының) жан басына шаққандағы орташа табысы шартталған әлеуметтік көмек тағайындауға өтініш жасаған айдың алдындағы үш айға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шартталған әлеуметтік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2009 жылғы 28 тамызда Нормативтік құқықтық актлерді мемлекеттік тіркеудің тізіліміне № 5757 болып енгізілді)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r>
        <w:rPr>
          <w:rFonts w:ascii="Times New Roman"/>
          <w:b w:val="false"/>
          <w:i w:val="false"/>
          <w:color w:val="000000"/>
          <w:sz w:val="28"/>
        </w:rPr>
        <w:t xml:space="preserve">19. Өтініш беру айы болып өтінішке қоса құжаттарды беру айы есептеледі. </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3.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Ғабит Мүсірепов атындағы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Қағиданың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31. Алынып тасталды - Солтүстік Қазақстан облысы Ғабит Мүсірепов атындағы ауданы мәслихатының 24.05.2016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32.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4) 3-қосымшаның 19)-тармақшасында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34.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шартталған әлеуметтік көмек көрсету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Адам (отбасы) отбасының белсенділігін арттырудың әлеуметтік келісімшарты негізінде шартталған әлеуметтік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36. Осы Қағидалардың 9-10-қосымшаларына сәйкес әлеуметтік келісімшарт негізіндегі шартталған әлеуметтік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 </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Солтүстік Қазақстан облысы Ғабит Мүсірепов атындағы ауданы мәслихатының 21.12.2016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37.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38.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41.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42.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10" w:id="6"/>
    <w:p>
      <w:pPr>
        <w:spacing w:after="0"/>
        <w:ind w:left="0"/>
        <w:jc w:val="left"/>
      </w:pPr>
      <w:r>
        <w:rPr>
          <w:rFonts w:ascii="Times New Roman"/>
          <w:b/>
          <w:i w:val="false"/>
          <w:color w:val="000000"/>
        </w:rPr>
        <w:t xml:space="preserve"> 5. Көрсетілетін әлеуметтік көмектің тоқтатылуы және қайтарылуы үшін негіздемелер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Ғабит Мүсірепов атындағы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9" w:id="7"/>
    <w:p>
      <w:pPr>
        <w:spacing w:after="0"/>
        <w:ind w:left="0"/>
        <w:jc w:val="left"/>
      </w:pPr>
      <w:r>
        <w:rPr>
          <w:rFonts w:ascii="Times New Roman"/>
          <w:b/>
          <w:i w:val="false"/>
          <w:color w:val="000000"/>
        </w:rPr>
        <w:t xml:space="preserve"> 6.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45. Отбасының белсенділігін арттырудың әлеуметтік келісімшарты негізіндегі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46. Отбасының белсенділігін арттырудың әлеуметтік келісімшарты негізіндегі шартталған 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23" w:id="8"/>
    <w:p>
      <w:pPr>
        <w:spacing w:after="0"/>
        <w:ind w:left="0"/>
        <w:jc w:val="left"/>
      </w:pPr>
      <w:r>
        <w:rPr>
          <w:rFonts w:ascii="Times New Roman"/>
          <w:b/>
          <w:i w:val="false"/>
          <w:color w:val="000000"/>
        </w:rPr>
        <w:t xml:space="preserve"> Атаулы күндерінің, мереке күндерінің, алушылар санаттарының тізбесі, сондай-ақ әлеуметтік көмек көрсетудің еселігі және мөлшері </w:t>
      </w:r>
    </w:p>
    <w:bookmarkEnd w:id="8"/>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21.12.2016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542"/>
        <w:gridCol w:w="135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мамыр – "Саяси қуғын-сүргін және ашаршылық құрбандарын еске алу күні"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алдындағы ерекше жетістіктері үшін зейнетақы тағайындалған тұлғалар, облыстық маңыздағы жеке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65" w:id="9"/>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331"/>
        <w:gridCol w:w="2447"/>
        <w:gridCol w:w="464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 алушылар санаттары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ең төменгі есептік көрсеткішке дейін, бір жолғы</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70" w:id="1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жүргізуге арналған негіздемелердің түпкілікті тізбесі </w:t>
      </w:r>
    </w:p>
    <w:bookmarkEnd w:id="10"/>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Ғабит Мүсірепов атындағы ауданы мәслихатының 21.12.2016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2) ата-ана қамқорлығының болмауы;</w:t>
      </w:r>
      <w:r>
        <w:br/>
      </w:r>
      <w:r>
        <w:rPr>
          <w:rFonts w:ascii="Times New Roman"/>
          <w:b w:val="false"/>
          <w:i w:val="false"/>
          <w:color w:val="000000"/>
          <w:sz w:val="28"/>
        </w:rPr>
        <w:t>
      3) кәмелетке толмағандардың қадағалаусыз қалуы, оның iшiнде девианттық мiнез-құлық;</w:t>
      </w:r>
      <w:r>
        <w:br/>
      </w:r>
      <w:r>
        <w:rPr>
          <w:rFonts w:ascii="Times New Roman"/>
          <w:b w:val="false"/>
          <w:i w:val="false"/>
          <w:color w:val="000000"/>
          <w:sz w:val="28"/>
        </w:rPr>
        <w:t>
      4) кәмелетке толмағандардың ерекше тәртіпте ұстайтын білім беру ұйымдарында болуы;</w:t>
      </w:r>
      <w:r>
        <w:br/>
      </w:r>
      <w:r>
        <w:rPr>
          <w:rFonts w:ascii="Times New Roman"/>
          <w:b w:val="false"/>
          <w:i w:val="false"/>
          <w:color w:val="000000"/>
          <w:sz w:val="28"/>
        </w:rPr>
        <w:t>
      5)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6) дене және (немесе) ақыл-ой мүмкiндiктерiне байланысты ағза функцияларының тұрақты бұзылуы;</w:t>
      </w:r>
      <w:r>
        <w:br/>
      </w:r>
      <w:r>
        <w:rPr>
          <w:rFonts w:ascii="Times New Roman"/>
          <w:b w:val="false"/>
          <w:i w:val="false"/>
          <w:color w:val="000000"/>
          <w:sz w:val="28"/>
        </w:rPr>
        <w:t>
      7) әлеуметтік маңызы бар аурулардың және айналасындағыларға қауiп төндiретiн аурулардың салдарынан тыныс-тіршілігінiң шектелуі;</w:t>
      </w:r>
      <w:r>
        <w:br/>
      </w:r>
      <w:r>
        <w:rPr>
          <w:rFonts w:ascii="Times New Roman"/>
          <w:b w:val="false"/>
          <w:i w:val="false"/>
          <w:color w:val="000000"/>
          <w:sz w:val="28"/>
        </w:rPr>
        <w:t>
      8) жасының егде тартуына байланысты, ауруы және (немесе) мүгедектiгi салдарынан өзiне-өзi күтiм жасай алмау;</w:t>
      </w:r>
      <w:r>
        <w:br/>
      </w:r>
      <w:r>
        <w:rPr>
          <w:rFonts w:ascii="Times New Roman"/>
          <w:b w:val="false"/>
          <w:i w:val="false"/>
          <w:color w:val="000000"/>
          <w:sz w:val="28"/>
        </w:rPr>
        <w:t>
      9)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10) баспанасыздық (белгiлi бiр тұрғылықты жерi жоқ адамдар);</w:t>
      </w:r>
      <w:r>
        <w:br/>
      </w:r>
      <w:r>
        <w:rPr>
          <w:rFonts w:ascii="Times New Roman"/>
          <w:b w:val="false"/>
          <w:i w:val="false"/>
          <w:color w:val="000000"/>
          <w:sz w:val="28"/>
        </w:rPr>
        <w:t>
      11) бас бостандығынан айыру орындарынан босау;</w:t>
      </w:r>
      <w:r>
        <w:br/>
      </w:r>
      <w:r>
        <w:rPr>
          <w:rFonts w:ascii="Times New Roman"/>
          <w:b w:val="false"/>
          <w:i w:val="false"/>
          <w:color w:val="000000"/>
          <w:sz w:val="28"/>
        </w:rPr>
        <w:t xml:space="preserve">
      12) қылмыстық-атқару инспекциясының пробация қызметінде есепте тұру; </w:t>
      </w:r>
      <w:r>
        <w:br/>
      </w:r>
      <w:r>
        <w:rPr>
          <w:rFonts w:ascii="Times New Roman"/>
          <w:b w:val="false"/>
          <w:i w:val="false"/>
          <w:color w:val="000000"/>
          <w:sz w:val="28"/>
        </w:rPr>
        <w:t>
      </w:t>
      </w:r>
      <w:r>
        <w:rPr>
          <w:rFonts w:ascii="Times New Roman"/>
          <w:b w:val="false"/>
          <w:i w:val="false"/>
          <w:color w:val="000000"/>
          <w:sz w:val="28"/>
        </w:rPr>
        <w:t>13) табиғи зілзала немесе өрт салдарынан азаматқа (отбасына) не оның мүлкіне залал келтіру, немесе әлеуметтік мәні бар аурулары (қатерлі ісіктің пайда болуы, туберкулездің ауыр түрі, мүгедек балалар) болған жағдайда өз еркімен емделу;</w:t>
      </w:r>
      <w:r>
        <w:br/>
      </w:r>
      <w:r>
        <w:rPr>
          <w:rFonts w:ascii="Times New Roman"/>
          <w:b w:val="false"/>
          <w:i w:val="false"/>
          <w:color w:val="000000"/>
          <w:sz w:val="28"/>
        </w:rPr>
        <w:t>
      14) Солтүстік Қазақстан облысы Ғабит Мүсірепов атындағы ауданның мәслихаты белгілеген жан басына шаққандағы орташа табыс мөлшері 1,0 өмір сүру минимумынан аспайтын болуы;</w:t>
      </w:r>
      <w:r>
        <w:br/>
      </w:r>
      <w:r>
        <w:rPr>
          <w:rFonts w:ascii="Times New Roman"/>
          <w:b w:val="false"/>
          <w:i w:val="false"/>
          <w:color w:val="000000"/>
          <w:sz w:val="28"/>
        </w:rPr>
        <w:t>
      15) Ұлы Отан соғысының қатысушылары мен мүгедектердің және кепілдіктері мен жеңілдіктері бойынша Ұлы Отан соғысының қатысушылары мен мүгедектеріне теңестірілген адамдардың тіс протездеуге мұқтаждығы;</w:t>
      </w:r>
      <w:r>
        <w:br/>
      </w:r>
      <w:r>
        <w:rPr>
          <w:rFonts w:ascii="Times New Roman"/>
          <w:b w:val="false"/>
          <w:i w:val="false"/>
          <w:color w:val="000000"/>
          <w:sz w:val="28"/>
        </w:rPr>
        <w:t xml:space="preserve">
      16) Ұлы Отан соғысының қатысушылары мен мүгедектерінің және кепілдіктері мен жеңілдіктері бойынша Ұлы Отан соғысының қатысушылары мен мүгедектеріне теңестірілген Қазақстан Республикасының санаторий мен профилакторийлерінде санаторлық-курорттық емделуге мұқтаждығы; </w:t>
      </w:r>
      <w:r>
        <w:br/>
      </w:r>
      <w:r>
        <w:rPr>
          <w:rFonts w:ascii="Times New Roman"/>
          <w:b w:val="false"/>
          <w:i w:val="false"/>
          <w:color w:val="000000"/>
          <w:sz w:val="28"/>
        </w:rPr>
        <w:t>
      17)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18) туберкулездің белсенді түрімен ауыратын тұлғалардың тоқсан сайынғы мұқтаждығы;</w:t>
      </w:r>
      <w:r>
        <w:br/>
      </w:r>
      <w:r>
        <w:rPr>
          <w:rFonts w:ascii="Times New Roman"/>
          <w:b w:val="false"/>
          <w:i w:val="false"/>
          <w:color w:val="000000"/>
          <w:sz w:val="28"/>
        </w:rPr>
        <w:t>
      19) еңбекке қабілетті отбасы мүшелерінің (адамның) отбасының белсенділігін арттырудың әлеуметтік келісімшарт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мүгедектерінің және оларға теңестірілгендердің, Ұлы Отан соғысының қатысушылары мен мүгедектеріне жеңілдіктер мен кепілдіктер бойынша теңестірілгендердің өзге де санаттарының, сондай-ақ Семей ядролық полигоны аймағындан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жөнелту бекетінен госпитальдау орнына дейін және кері жол жүруге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91" w:id="11"/>
    <w:p>
      <w:pPr>
        <w:spacing w:after="0"/>
        <w:ind w:left="0"/>
        <w:jc w:val="both"/>
      </w:pPr>
      <w:r>
        <w:rPr>
          <w:rFonts w:ascii="Times New Roman"/>
          <w:b w:val="false"/>
          <w:i w:val="false"/>
          <w:color w:val="000000"/>
          <w:sz w:val="28"/>
        </w:rPr>
        <w:t>            Отбасының тіркеу нөмірі ____</w:t>
      </w:r>
      <w:r>
        <w:br/>
      </w:r>
      <w:r>
        <w:rPr>
          <w:rFonts w:ascii="Times New Roman"/>
          <w:b w:val="false"/>
          <w:i w:val="false"/>
          <w:color w:val="000000"/>
          <w:sz w:val="28"/>
        </w:rPr>
        <w:t>
</w:t>
      </w:r>
    </w:p>
    <w:bookmarkEnd w:id="11"/>
    <w:bookmarkStart w:name="z192" w:id="12"/>
    <w:p>
      <w:pPr>
        <w:spacing w:after="0"/>
        <w:ind w:left="0"/>
        <w:jc w:val="both"/>
      </w:pP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w:t>
      </w:r>
      <w:r>
        <w:br/>
      </w:r>
      <w:r>
        <w:rPr>
          <w:rFonts w:ascii="Times New Roman"/>
          <w:b w:val="false"/>
          <w:i w:val="false"/>
          <w:color w:val="000000"/>
          <w:sz w:val="28"/>
        </w:rPr>
        <w:t>
      </w:t>
      </w:r>
      <w:r>
        <w:rPr>
          <w:rFonts w:ascii="Times New Roman"/>
          <w:b w:val="false"/>
          <w:i w:val="false"/>
          <w:color w:val="000000"/>
          <w:sz w:val="28"/>
        </w:rPr>
        <w:t>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204" w:id="1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20__ ж. "___ " _______</w:t>
      </w:r>
      <w:r>
        <w:br/>
      </w:r>
      <w:r>
        <w:rPr>
          <w:rFonts w:ascii="Times New Roman"/>
          <w:b w:val="false"/>
          <w:i w:val="false"/>
          <w:color w:val="000000"/>
          <w:sz w:val="28"/>
        </w:rPr>
        <w:t>
      </w:t>
      </w:r>
      <w:r>
        <w:rPr>
          <w:rFonts w:ascii="Times New Roman"/>
          <w:b w:val="false"/>
          <w:i w:val="false"/>
          <w:color w:val="000000"/>
          <w:sz w:val="28"/>
        </w:rPr>
        <w:t xml:space="preserve"> ____________________________</w:t>
      </w:r>
      <w:r>
        <w:br/>
      </w:r>
      <w:r>
        <w:rPr>
          <w:rFonts w:ascii="Times New Roman"/>
          <w:b w:val="false"/>
          <w:i w:val="false"/>
          <w:color w:val="000000"/>
          <w:sz w:val="28"/>
        </w:rPr>
        <w:t>
      </w:t>
      </w:r>
      <w:r>
        <w:rPr>
          <w:rFonts w:ascii="Times New Roman"/>
          <w:b w:val="false"/>
          <w:i w:val="false"/>
          <w:color w:val="000000"/>
          <w:sz w:val="28"/>
        </w:rPr>
        <w:t xml:space="preserve"> (елді мекен)      </w:t>
      </w:r>
      <w:r>
        <w:br/>
      </w: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______________________________________________</w:t>
      </w:r>
      <w:r>
        <w:br/>
      </w:r>
      <w:r>
        <w:rPr>
          <w:rFonts w:ascii="Times New Roman"/>
          <w:b w:val="false"/>
          <w:i w:val="false"/>
          <w:color w:val="000000"/>
          <w:sz w:val="28"/>
        </w:rPr>
        <w:t>
      </w:t>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049"/>
        <w:gridCol w:w="496"/>
        <w:gridCol w:w="1049"/>
        <w:gridCol w:w="1418"/>
        <w:gridCol w:w="773"/>
        <w:gridCol w:w="5940"/>
        <w:gridCol w:w="774"/>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р/б</w:t>
            </w: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w:t>
            </w:r>
            <w:r>
              <w:br/>
            </w:r>
            <w:r>
              <w:rPr>
                <w:rFonts w:ascii="Times New Roman"/>
                <w:b w:val="false"/>
                <w:i w:val="false"/>
                <w:color w:val="000000"/>
                <w:sz w:val="20"/>
              </w:rPr>
              <w:t>
оқу орны)</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жерінің санитарлық-эпидемиологиялық жағдайы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63" w:id="14"/>
    <w:p>
      <w:pPr>
        <w:spacing w:after="0"/>
        <w:ind w:left="0"/>
        <w:jc w:val="left"/>
      </w:pPr>
      <w:r>
        <w:rPr>
          <w:rFonts w:ascii="Times New Roman"/>
          <w:b/>
          <w:i w:val="false"/>
          <w:color w:val="000000"/>
        </w:rPr>
        <w:t xml:space="preserve"> Учаскелік комиссияның № ______ қорытындысы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bookmarkStart w:name="z267" w:id="15"/>
    <w:p>
      <w:pPr>
        <w:spacing w:after="0"/>
        <w:ind w:left="0"/>
        <w:jc w:val="both"/>
      </w:pP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bookmarkStart w:name="z270" w:id="16"/>
    <w:p>
      <w:pPr>
        <w:spacing w:after="0"/>
        <w:ind w:left="0"/>
        <w:jc w:val="both"/>
      </w:pP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w:t>
      </w:r>
      <w:r>
        <w:br/>
      </w:r>
      <w:r>
        <w:rPr>
          <w:rFonts w:ascii="Times New Roman"/>
          <w:b w:val="false"/>
          <w:i w:val="false"/>
          <w:color w:val="000000"/>
          <w:sz w:val="28"/>
        </w:rPr>
        <w:t>
      </w:t>
      </w:r>
      <w:r>
        <w:rPr>
          <w:rFonts w:ascii="Times New Roman"/>
          <w:b w:val="false"/>
          <w:i w:val="false"/>
          <w:color w:val="000000"/>
          <w:sz w:val="28"/>
        </w:rPr>
        <w:t>20__ ж. "___"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Т.А.Ә., лауазымы, қолы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284" w:id="17"/>
    <w:p>
      <w:pPr>
        <w:spacing w:after="0"/>
        <w:ind w:left="0"/>
        <w:jc w:val="left"/>
      </w:pPr>
      <w:r>
        <w:rPr>
          <w:rFonts w:ascii="Times New Roman"/>
          <w:b/>
          <w:i w:val="false"/>
          <w:color w:val="000000"/>
        </w:rPr>
        <w:t xml:space="preserve"> Әлеуметтік келісімшарт негізіндегі шартталған әлеуметтік көмек көрсету үшін әңгімелесу парағы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bookmarkStart w:name="z296" w:id="18"/>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_______________________ (қолы) _________________ (қолы)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299" w:id="19"/>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5"/>
        <w:gridCol w:w="305"/>
        <w:gridCol w:w="6223"/>
        <w:gridCol w:w="218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дейіңгі бала)</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казіргі уақытта оқушылардың оқитын орны</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мекенжай бойынша тіркелген, отбасы мүшелері туралы мәліметтер </w:t>
            </w:r>
            <w:r>
              <w:br/>
            </w:r>
            <w:r>
              <w:rPr>
                <w:rFonts w:ascii="Times New Roman"/>
                <w:b w:val="false"/>
                <w:i w:val="false"/>
                <w:color w:val="000000"/>
                <w:sz w:val="20"/>
              </w:rPr>
              <w:t>
(жұбайы, кәмелетке толмаған балалар):</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Мектепке дейіңгі балалар мектепке дейіңгі ұйымға барып тұрады 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422"/>
        <w:gridCol w:w="5673"/>
        <w:gridCol w:w="697"/>
        <w:gridCol w:w="1099"/>
        <w:gridCol w:w="673"/>
        <w:gridCol w:w="674"/>
        <w:gridCol w:w="674"/>
        <w:gridCol w:w="67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отбасы мүшелерінің </w:t>
            </w:r>
            <w:r>
              <w:br/>
            </w:r>
            <w:r>
              <w:rPr>
                <w:rFonts w:ascii="Times New Roman"/>
                <w:b w:val="false"/>
                <w:i w:val="false"/>
                <w:color w:val="000000"/>
                <w:sz w:val="20"/>
              </w:rPr>
              <w:t>
Т.А.Ә.</w:t>
            </w:r>
            <w:r>
              <w:br/>
            </w:r>
            <w:r>
              <w:rPr>
                <w:rFonts w:ascii="Times New Roman"/>
                <w:b w:val="false"/>
                <w:i w:val="false"/>
                <w:color w:val="000000"/>
                <w:sz w:val="20"/>
              </w:rPr>
              <w:t>
</w:t>
            </w:r>
          </w:p>
        </w:tc>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қызметінен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r>
        <w:rPr>
          <w:rFonts w:ascii="Times New Roman"/>
          <w:b w:val="false"/>
          <w:i w:val="false"/>
          <w:color w:val="000000"/>
          <w:sz w:val="28"/>
        </w:rPr>
        <w:t xml:space="preserve">тұрғын көлемі: __________ ш. м; меншіктік түрі: </w:t>
      </w:r>
      <w:r>
        <w:br/>
      </w:r>
      <w:r>
        <w:rPr>
          <w:rFonts w:ascii="Times New Roman"/>
          <w:b w:val="false"/>
          <w:i w:val="false"/>
          <w:color w:val="000000"/>
          <w:sz w:val="28"/>
        </w:rPr>
        <w:t>
      </w:t>
      </w: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Тұрғын үй сапасы </w:t>
      </w:r>
      <w:r>
        <w:br/>
      </w:r>
      <w:r>
        <w:rPr>
          <w:rFonts w:ascii="Times New Roman"/>
          <w:b w:val="false"/>
          <w:i w:val="false"/>
          <w:color w:val="000000"/>
          <w:sz w:val="28"/>
        </w:rPr>
        <w:t>
      </w:t>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w:t>
      </w:r>
    </w:p>
    <w:bookmarkStart w:name="z323" w:id="20"/>
    <w:p>
      <w:pPr>
        <w:spacing w:after="0"/>
        <w:ind w:left="0"/>
        <w:jc w:val="both"/>
      </w:pPr>
      <w:r>
        <w:rPr>
          <w:rFonts w:ascii="Times New Roman"/>
          <w:b w:val="false"/>
          <w:i w:val="false"/>
          <w:color w:val="000000"/>
          <w:sz w:val="28"/>
        </w:rPr>
        <w:t>            қажеттісін сызу</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p>
    <w:bookmarkStart w:name="z325" w:id="21"/>
    <w:p>
      <w:pPr>
        <w:spacing w:after="0"/>
        <w:ind w:left="0"/>
        <w:jc w:val="both"/>
      </w:pPr>
      <w:r>
        <w:rPr>
          <w:rFonts w:ascii="Times New Roman"/>
          <w:b w:val="false"/>
          <w:i w:val="false"/>
          <w:color w:val="000000"/>
          <w:sz w:val="28"/>
        </w:rPr>
        <w:t>            қажеттісін сызу</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тұрғын үйдің жабдықталуы (су құбыры, дәретхана, канализация, жылу, газ, ванна, лифт, телефон и т.б.____________________________</w:t>
      </w:r>
      <w:r>
        <w:br/>
      </w:r>
      <w:r>
        <w:rPr>
          <w:rFonts w:ascii="Times New Roman"/>
          <w:b w:val="false"/>
          <w:i w:val="false"/>
          <w:color w:val="000000"/>
          <w:sz w:val="28"/>
        </w:rPr>
        <w:t>
</w:t>
      </w:r>
    </w:p>
    <w:bookmarkStart w:name="z327" w:id="22"/>
    <w:p>
      <w:pPr>
        <w:spacing w:after="0"/>
        <w:ind w:left="0"/>
        <w:jc w:val="both"/>
      </w:pPr>
      <w:r>
        <w:rPr>
          <w:rFonts w:ascii="Times New Roman"/>
          <w:b w:val="false"/>
          <w:i w:val="false"/>
          <w:color w:val="000000"/>
          <w:sz w:val="28"/>
        </w:rPr>
        <w:t>            қажеттісін сызу</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дейіңгі мүгедек-баланың (16 жасқа дейінгі мүгедек-балалардың)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58" w:id="23"/>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w:t>
      </w:r>
      <w:r>
        <w:br/>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қолы:___________________ Күнi: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bl>
    <w:bookmarkStart w:name="z389" w:id="24"/>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w:t>
      </w:r>
      <w:r>
        <w:br/>
      </w:r>
      <w:r>
        <w:rPr>
          <w:rFonts w:ascii="Times New Roman"/>
          <w:b w:val="false"/>
          <w:i w:val="false"/>
          <w:color w:val="000000"/>
          <w:sz w:val="28"/>
        </w:rPr>
        <w:t>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w:t>
      </w:r>
      <w:r>
        <w:br/>
      </w:r>
      <w:r>
        <w:rPr>
          <w:rFonts w:ascii="Times New Roman"/>
          <w:b w:val="false"/>
          <w:i w:val="false"/>
          <w:color w:val="000000"/>
          <w:sz w:val="28"/>
        </w:rPr>
        <w:t>
      </w:t>
      </w:r>
      <w:r>
        <w:rPr>
          <w:rFonts w:ascii="Times New Roman"/>
          <w:b w:val="false"/>
          <w:i w:val="false"/>
          <w:color w:val="000000"/>
          <w:sz w:val="28"/>
        </w:rPr>
        <w:t>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97" w:id="25"/>
    <w:p>
      <w:pPr>
        <w:spacing w:after="0"/>
        <w:ind w:left="0"/>
        <w:jc w:val="left"/>
      </w:pPr>
      <w:r>
        <w:rPr>
          <w:rFonts w:ascii="Times New Roman"/>
          <w:b/>
          <w:i w:val="false"/>
          <w:color w:val="000000"/>
        </w:rPr>
        <w:t xml:space="preserve"> 1. Келiсiмшарт мәнi</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99" w:id="26"/>
    <w:p>
      <w:pPr>
        <w:spacing w:after="0"/>
        <w:ind w:left="0"/>
        <w:jc w:val="left"/>
      </w:pPr>
      <w:r>
        <w:rPr>
          <w:rFonts w:ascii="Times New Roman"/>
          <w:b/>
          <w:i w:val="false"/>
          <w:color w:val="000000"/>
        </w:rPr>
        <w:t xml:space="preserve"> 2. Келiсiмшарт тараптарының мiндеттерi</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w:t>
      </w:r>
      <w:r>
        <w:br/>
      </w:r>
      <w:r>
        <w:rPr>
          <w:rFonts w:ascii="Times New Roman"/>
          <w:b w:val="false"/>
          <w:i w:val="false"/>
          <w:color w:val="000000"/>
          <w:sz w:val="28"/>
        </w:rPr>
        <w:t>_____________________ ______________ бастап ______ дейiнгi кезеңге ай</w:t>
      </w:r>
      <w:r>
        <w:br/>
      </w:r>
      <w:r>
        <w:rPr>
          <w:rFonts w:ascii="Times New Roman"/>
          <w:b w:val="false"/>
          <w:i w:val="false"/>
          <w:color w:val="000000"/>
          <w:sz w:val="28"/>
        </w:rPr>
        <w:t>сайын ______________ (____________________________ ) теңге мөлшерiнде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және (немесе) бiр жолғы ___________________(__________________) теңге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мөлшерiнде 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w:t>
      </w:r>
      <w:r>
        <w:br/>
      </w:r>
      <w:r>
        <w:rPr>
          <w:rFonts w:ascii="Times New Roman"/>
          <w:b w:val="false"/>
          <w:i w:val="false"/>
          <w:color w:val="000000"/>
          <w:sz w:val="28"/>
        </w:rPr>
        <w:t>т.б.), жеке кәсiпкерлiк қызметтi ұйымдастыру) шартты ақшалай көмектi</w:t>
      </w:r>
      <w:r>
        <w:br/>
      </w:r>
      <w:r>
        <w:rPr>
          <w:rFonts w:ascii="Times New Roman"/>
          <w:b w:val="false"/>
          <w:i w:val="false"/>
          <w:color w:val="000000"/>
          <w:sz w:val="28"/>
        </w:rPr>
        <w:t>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414" w:id="27"/>
    <w:p>
      <w:pPr>
        <w:spacing w:after="0"/>
        <w:ind w:left="0"/>
        <w:jc w:val="left"/>
      </w:pPr>
      <w:r>
        <w:rPr>
          <w:rFonts w:ascii="Times New Roman"/>
          <w:b/>
          <w:i w:val="false"/>
          <w:color w:val="000000"/>
        </w:rPr>
        <w:t xml:space="preserve"> 3. Тараптардың құқықтары</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427" w:id="28"/>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32" w:id="29"/>
    <w:p>
      <w:pPr>
        <w:spacing w:after="0"/>
        <w:ind w:left="0"/>
        <w:jc w:val="left"/>
      </w:pPr>
      <w:r>
        <w:rPr>
          <w:rFonts w:ascii="Times New Roman"/>
          <w:b/>
          <w:i w:val="false"/>
          <w:color w:val="000000"/>
        </w:rPr>
        <w:t xml:space="preserve"> 5. Күтпеген жағдайлар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437" w:id="30"/>
    <w:p>
      <w:pPr>
        <w:spacing w:after="0"/>
        <w:ind w:left="0"/>
        <w:jc w:val="left"/>
      </w:pPr>
      <w:r>
        <w:rPr>
          <w:rFonts w:ascii="Times New Roman"/>
          <w:b/>
          <w:i w:val="false"/>
          <w:color w:val="000000"/>
        </w:rPr>
        <w:t xml:space="preserve"> 6. Өзге де талаптар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r>
        <w:br/>
      </w:r>
      <w:r>
        <w:rPr>
          <w:rFonts w:ascii="Times New Roman"/>
          <w:b w:val="false"/>
          <w:i w:val="false"/>
          <w:color w:val="000000"/>
          <w:sz w:val="28"/>
        </w:rPr>
        <w:t>
</w:t>
      </w:r>
    </w:p>
    <w:bookmarkStart w:name="z442" w:id="31"/>
    <w:p>
      <w:pPr>
        <w:spacing w:after="0"/>
        <w:ind w:left="0"/>
        <w:jc w:val="left"/>
      </w:pPr>
      <w:r>
        <w:rPr>
          <w:rFonts w:ascii="Times New Roman"/>
          <w:b/>
          <w:i w:val="false"/>
          <w:color w:val="000000"/>
        </w:rPr>
        <w:t xml:space="preserve"> 7. Тараптардың мекенжайлары мен деректемелерi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Мөрдiң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