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0ce2" w14:textId="1ca0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 мәслихатының 2014 жылғы 25 желтоқсандағы № 32-3 "Ғабит Мүсірепов атындағы ауданның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салаларының мамандарына тұрғын үй сатып алу немесе салу үшін әлеуметтік қолдау және көтерме жәрдемақы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2015 жылғы 27 наурыздағы № 34-5 шешімі. Солтүстік Қазақстан облысының Әділет департаментінде 2015 жылғы 16 сәуірде N 3215 болып тіркелді. Қолданылу мерзімінің өтуіне байланысты күші жойылды (Солтүстік Қазақстан облысы Ғабит Мүсірепов атындағы ауданы мәслихаты аппаратының 2016 жылғы 14 қаңтардағы N 6.2.1-22/15)</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Ғабит Мүсірепов атындағы ауданы мәслихаты аппаратының 14.01.2016  N 6.2.1-22/15).</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"Нормативтік құқықтық актілер туралы"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"Ғабит Мүсірепов атындағы ауданның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салаларының мамандарына тұрғын үй сатып алу немесе салу үшін әлеуметтік қолдау және көтерме жәрдемақы ұсыну туралы" Солтүстік Қазақстан облысы Ғабит Мүсірепов атындағы аудан мәслихатының 2014 жылғы 25 желтоқсандағы № 32-3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2015 жылғы 19 қаңтарда № 3068 тіркелді, аудандық "Есіл өңірі" газетінде 2015 жылғы 2 ақпанда, "Новости Приишимья" газетінде 2015 жылғы 2 ақпанда жарияланды)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ХХХІV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