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5372" w14:textId="f3b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Ақжарқын ауылдық округі Ащыкөл ауылының аумағында ірі қара мал бруцеллезі бойынша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Ақжарқын ауылдық әкімінің аппаратының 2015 жылғы 2 желтоқсандағы N 2 шешімі. Солтүстік Қазақстан облысының Әділет департаментінде 2015 жылғы 22 желтоқсанда N 3510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ветеринарлық-санитарлық инспекторының 2015 жылғы 27 қарашадағы № 06-29-112 ұсынысы негізінде Ақжарқын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Ақжар ауданы Ақжарқын ауылдық округі Ащыкөл ауылының аумағында ірі қара мал бруцеллезі бойынша шектеу іс-шаралары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Ақжар ауданы Ақжарқын ауылдық округі Ащыкөл ауылының аумағында ірі қара мал бруцеллезіне шектеу іс-шараларын белгілеу туралы" Солтүстік Қазақстан облысы Ақжар ауданы Ақжарқын ауылдық округі әкімінің 2014 жылғы 3 шілдедегі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2014 жылғы 31 шілдедегі № 2887 тіркелген, 2014 жылғы 8 тамыздағы №31 "Ақжар-хабар" және №31 "Дала Дидары"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