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4608" w14:textId="7e04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аудандық құрылыс,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2015 жылғы 12 маусымдағы № 155 қаулысы. Солтүстік Қазақстан облысының Әділет департаментінде 2015 жылғы 9 шілдеде N 3301 болып тіркелді. Күші жойылды – Солтүстік Қазақстан облысы Аққайың ауданы әкімдігінің 2016 жылғы 28 қарашадағы № 303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Аққайың ауданы әкімдігінің 28.11.2016 </w:t>
      </w:r>
      <w:r>
        <w:rPr>
          <w:rFonts w:ascii="Times New Roman"/>
          <w:b w:val="false"/>
          <w:i w:val="false"/>
          <w:color w:val="ff0000"/>
          <w:sz w:val="28"/>
        </w:rPr>
        <w:t>№ 303</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2011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"Мемлекеттік мүлік туралы" Қазақстан Республикасы 2011 жылғы 1 наурыздағы Заңының </w:t>
      </w:r>
      <w:r>
        <w:rPr>
          <w:rFonts w:ascii="Times New Roman"/>
          <w:b w:val="false"/>
          <w:i w:val="false"/>
          <w:color w:val="000000"/>
          <w:sz w:val="28"/>
        </w:rPr>
        <w:t>124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Аққайың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"Аққайың аудандық құрылыс, сәулет және қала құрылысы бөлімі"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"Аққайың аудандық құрылыс, сәулет және қала құрылысы бөлімі" мемлекетті мекемесінің басшысы А.В. Шабаевқа жүктелсін.</w:t>
      </w:r>
      <w:r>
        <w:br/>
      </w:r>
      <w:r>
        <w:rPr>
          <w:rFonts w:ascii="Times New Roman"/>
          <w:b w:val="false"/>
          <w:i w:val="false"/>
          <w:color w:val="000000"/>
          <w:sz w:val="28"/>
        </w:rPr>
        <w:t>
      </w:t>
      </w:r>
      <w:r>
        <w:rPr>
          <w:rFonts w:ascii="Times New Roman"/>
          <w:b w:val="false"/>
          <w:i w:val="false"/>
          <w:color w:val="000000"/>
          <w:sz w:val="28"/>
        </w:rPr>
        <w:t>3. Осы қаулы бұқаралық ақпарат құралдарында бірінші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Аққайың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Байтөлешов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Казақстан облысы Аққайың ауданы әкімдігінің 2015 жылғы 12 маусымдағы № 155 қаулысымен бекітілген</w:t>
            </w:r>
          </w:p>
        </w:tc>
      </w:tr>
    </w:tbl>
    <w:bookmarkStart w:name="z10" w:id="0"/>
    <w:p>
      <w:pPr>
        <w:spacing w:after="0"/>
        <w:ind w:left="0"/>
        <w:jc w:val="left"/>
      </w:pPr>
      <w:r>
        <w:rPr>
          <w:rFonts w:ascii="Times New Roman"/>
          <w:b/>
          <w:i w:val="false"/>
          <w:color w:val="000000"/>
        </w:rPr>
        <w:t xml:space="preserve"> "Аққайың аудандық құрылыс, сәулет және қала құрылысы бөлімі" 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"Аққайың аудандық құрылыс, сәулет және қала құрылысы бөлімі" мемлекеттік мекемесі аудан аумағында құрылыс, сәулет және қала құрылысы саласын басқаратын Қазақстан Республикасының мемлекеттік орган болып табылады. </w:t>
      </w:r>
      <w:r>
        <w:br/>
      </w:r>
      <w:r>
        <w:rPr>
          <w:rFonts w:ascii="Times New Roman"/>
          <w:b w:val="false"/>
          <w:i w:val="false"/>
          <w:color w:val="000000"/>
          <w:sz w:val="28"/>
        </w:rPr>
        <w:t>
      </w:t>
      </w:r>
      <w:r>
        <w:rPr>
          <w:rFonts w:ascii="Times New Roman"/>
          <w:b w:val="false"/>
          <w:i w:val="false"/>
          <w:color w:val="000000"/>
          <w:sz w:val="28"/>
        </w:rPr>
        <w:t>2. "Аққайың аудандық құрылыс, сәулет және қала құрылысы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 3. Бөлім өз қызметін Қазақстан Республикасының Конституциясына, Қазақстан Республикасы Президентінің және Үкіметінің актілеріне, Қазақстан Республикасының Заңдарына, басқа да нормативті-құқықтық актілеріне, сонымен қатар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"Аққайың аудандық құрылыс, сәулет және қала құрылысы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"Аққайың аудандық құрылыс, сәулет және қала құрылысы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"Аққайың аудандық құрылыс, сәулет және қала құрылысы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"Аққайың аудандық құрылыс, сәулет және қала құрылысы бөлімі" мемлекеттік мекемесі заңнамамен бекітілген тәртіпте өз құзыретіндегі мәселелер бойынша басшының бұйрығымен рәсімделген шешімдер және Қазақстан Республикасының заңнамасымен қаралған өзге де актілер қабылдайды.</w:t>
      </w:r>
      <w:r>
        <w:br/>
      </w:r>
      <w:r>
        <w:rPr>
          <w:rFonts w:ascii="Times New Roman"/>
          <w:b w:val="false"/>
          <w:i w:val="false"/>
          <w:color w:val="000000"/>
          <w:sz w:val="28"/>
        </w:rPr>
        <w:t>
      </w:t>
      </w:r>
      <w:r>
        <w:rPr>
          <w:rFonts w:ascii="Times New Roman"/>
          <w:b w:val="false"/>
          <w:i w:val="false"/>
          <w:color w:val="000000"/>
          <w:sz w:val="28"/>
        </w:rPr>
        <w:t>8. "Аққайың аудандық құрылыс, сәулет және қала құрылысы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"Аққайың аудандық құрылыс, сәулет және қала құрылысы бөлімі" мемлекеттік мекемесінің құрылтайшы Солтүстік Қазақстан облысының Аққайың ауданының әкімдігі болып табылады (БСН 931240000934).</w:t>
      </w:r>
      <w:r>
        <w:br/>
      </w:r>
      <w:r>
        <w:rPr>
          <w:rFonts w:ascii="Times New Roman"/>
          <w:b w:val="false"/>
          <w:i w:val="false"/>
          <w:color w:val="000000"/>
          <w:sz w:val="28"/>
        </w:rPr>
        <w:t>
      </w:t>
      </w:r>
      <w:r>
        <w:rPr>
          <w:rFonts w:ascii="Times New Roman"/>
          <w:b w:val="false"/>
          <w:i w:val="false"/>
          <w:color w:val="000000"/>
          <w:sz w:val="28"/>
        </w:rPr>
        <w:t>10. "Аққайың аудандық құрылыс, сәулет және қала құрылысы бөлімі" мемлекеттік мекемесінің орналасқан орны: 150300, Қазахстан Республикасы, Солтүстік Қазақстан облысы, Аққайың ауданы, Смирново ауылы, Зеленая көшесі, 13.</w:t>
      </w:r>
      <w:r>
        <w:br/>
      </w:r>
      <w:r>
        <w:rPr>
          <w:rFonts w:ascii="Times New Roman"/>
          <w:b w:val="false"/>
          <w:i w:val="false"/>
          <w:color w:val="000000"/>
          <w:sz w:val="28"/>
        </w:rPr>
        <w:t>
      </w:t>
      </w:r>
      <w:r>
        <w:rPr>
          <w:rFonts w:ascii="Times New Roman"/>
          <w:b w:val="false"/>
          <w:i w:val="false"/>
          <w:color w:val="000000"/>
          <w:sz w:val="28"/>
        </w:rPr>
        <w:t>11.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 xml:space="preserve">мемлекеттік тілде: "Аққайың аудандық құрылыс, сәулет және қала құрылысы бөлімі" </w:t>
      </w:r>
      <w:r>
        <w:br/>
      </w:r>
      <w:r>
        <w:rPr>
          <w:rFonts w:ascii="Times New Roman"/>
          <w:b w:val="false"/>
          <w:i w:val="false"/>
          <w:color w:val="000000"/>
          <w:sz w:val="28"/>
        </w:rPr>
        <w:t>
      </w:t>
      </w:r>
      <w:r>
        <w:rPr>
          <w:rFonts w:ascii="Times New Roman"/>
          <w:b w:val="false"/>
          <w:i w:val="false"/>
          <w:color w:val="000000"/>
          <w:sz w:val="28"/>
        </w:rPr>
        <w:t xml:space="preserve">орыс тілінде: государственное учреждение "Аккайынский районный отдел строительства, архитектуры и градостроительства" </w:t>
      </w:r>
      <w:r>
        <w:br/>
      </w:r>
      <w:r>
        <w:rPr>
          <w:rFonts w:ascii="Times New Roman"/>
          <w:b w:val="false"/>
          <w:i w:val="false"/>
          <w:color w:val="000000"/>
          <w:sz w:val="28"/>
        </w:rPr>
        <w:t>
      </w:t>
      </w:r>
      <w:r>
        <w:rPr>
          <w:rFonts w:ascii="Times New Roman"/>
          <w:b w:val="false"/>
          <w:i w:val="false"/>
          <w:color w:val="000000"/>
          <w:sz w:val="28"/>
        </w:rPr>
        <w:t>12. Осы Ереже "Аққайың аудандық құрылыс,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"Аққайың аудандық құрылыс, сәулет және қала құрылысы бөлімі" мемлекеттік мекемесінің қызметін қаржыландыру Солтүстік Қазақстан облысы Аққайың ауданының жергілікті бюджеті есебінен және Қазақстан Республикасының қолданыстағы заңнамасымен қарастырылған түсімдер қаражатынан жүзеге асырылады.</w:t>
      </w:r>
      <w:r>
        <w:br/>
      </w:r>
      <w:r>
        <w:rPr>
          <w:rFonts w:ascii="Times New Roman"/>
          <w:b w:val="false"/>
          <w:i w:val="false"/>
          <w:color w:val="000000"/>
          <w:sz w:val="28"/>
        </w:rPr>
        <w:t>
      </w:t>
      </w:r>
      <w:r>
        <w:rPr>
          <w:rFonts w:ascii="Times New Roman"/>
          <w:b w:val="false"/>
          <w:i w:val="false"/>
          <w:color w:val="000000"/>
          <w:sz w:val="28"/>
        </w:rPr>
        <w:t>14. "Аққайың аудандық құрылыс, сәулет және қала құрылысы бөлімі" мемлекеттік мекемесіне кәсіпкерлік субъектілермен "Аққайың аудандық құрылыс, сәулет және қала құрылысы бөлімі" мемлекеттік мекемесінің қызметтері болып табылатын міндеттерді орындау мәніне келісім-шарт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 "Аққайың аудандық құрылыс, сәулет және қала құрылысы бөлімі" мемлекеттік мекемесіне заңнамалық актілермен кіріс әкелетін қызметті атқаруға құқық берілген кезде осы қызмет бойынша қабылданған кірістер мемлекет бюджетіне бағытталынады.</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"Аққайың аудандық құрылыс, сәулет және қала құрылысы бөлімі" мемлекеттік мекеменің мақсаты (миссиясы), қызмет мәні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"Аққайың аудандық құрылыс, сәулет және қала құрылысы бөлімі" мемлекеттік мекемесінің мақсаты (миссиясы):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заңнамаға сәйкес Аққайың ауданында құрылыс, сәулет және қала құрылысы саласында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"Аққайың аудандық құрылыс, сәулет және қала құрылысы бөлімі мемлекеттік мекемені қайта ұйымдастыру және тарату" мемлекеттік мекемесінің мақсаты ауданның сәулет, қала құрылыс саласындағы дамыған қызметтер нарығын, халықтың өмір сүруі үшін жағымды жағдай жасау болып табылады.</w:t>
      </w:r>
      <w:r>
        <w:br/>
      </w:r>
      <w:r>
        <w:rPr>
          <w:rFonts w:ascii="Times New Roman"/>
          <w:b w:val="false"/>
          <w:i w:val="false"/>
          <w:color w:val="000000"/>
          <w:sz w:val="28"/>
        </w:rPr>
        <w:t>
      </w:t>
      </w:r>
      <w:r>
        <w:rPr>
          <w:rFonts w:ascii="Times New Roman"/>
          <w:b w:val="false"/>
          <w:i w:val="false"/>
          <w:color w:val="000000"/>
          <w:sz w:val="28"/>
        </w:rPr>
        <w:t>"Аққайың аудандық құрылыс, сәулет және қала құрылысы бөлімі мемлекеттік мекемені қайта ұйымдастыру және тарату" мемлекеттік қызметінің мәні сәулет, қала құрылысы және құрылыс, және де ауданның елді мекендері шекарасында (шегінде) жабдықтау саласындағы жергілікті мемлекеттік басқару функцияларын іске асыру болып табылады.</w:t>
      </w:r>
      <w:r>
        <w:br/>
      </w:r>
      <w:r>
        <w:rPr>
          <w:rFonts w:ascii="Times New Roman"/>
          <w:b w:val="false"/>
          <w:i w:val="false"/>
          <w:color w:val="000000"/>
          <w:sz w:val="28"/>
        </w:rPr>
        <w:t>
      </w:t>
      </w:r>
      <w:r>
        <w:rPr>
          <w:rFonts w:ascii="Times New Roman"/>
          <w:b w:val="false"/>
          <w:i w:val="false"/>
          <w:color w:val="000000"/>
          <w:sz w:val="28"/>
        </w:rPr>
        <w:t>16. Міндеттер:</w:t>
      </w:r>
      <w:r>
        <w:br/>
      </w:r>
      <w:r>
        <w:rPr>
          <w:rFonts w:ascii="Times New Roman"/>
          <w:b w:val="false"/>
          <w:i w:val="false"/>
          <w:color w:val="000000"/>
          <w:sz w:val="28"/>
        </w:rPr>
        <w:t>
      </w:t>
      </w:r>
      <w:r>
        <w:rPr>
          <w:rFonts w:ascii="Times New Roman"/>
          <w:b w:val="false"/>
          <w:i w:val="false"/>
          <w:color w:val="000000"/>
          <w:sz w:val="28"/>
        </w:rPr>
        <w:t>1) аудан аумағынында құрылыс, сәулет және қала құрылысы салаларында мемлекеттік саясатты өткізу;</w:t>
      </w:r>
      <w:r>
        <w:br/>
      </w:r>
      <w:r>
        <w:rPr>
          <w:rFonts w:ascii="Times New Roman"/>
          <w:b w:val="false"/>
          <w:i w:val="false"/>
          <w:color w:val="000000"/>
          <w:sz w:val="28"/>
        </w:rPr>
        <w:t>
      </w:t>
      </w:r>
      <w:r>
        <w:rPr>
          <w:rFonts w:ascii="Times New Roman"/>
          <w:b w:val="false"/>
          <w:i w:val="false"/>
          <w:color w:val="000000"/>
          <w:sz w:val="28"/>
        </w:rPr>
        <w:t xml:space="preserve">2) аудан аумағынында өз құзыреті шеңберінде құрылыс, сәулеттік және қала құрылысы іс-қимылдар бойынша мемлекеттік басқаруды жүзеге асыру; </w:t>
      </w:r>
      <w:r>
        <w:br/>
      </w:r>
      <w:r>
        <w:rPr>
          <w:rFonts w:ascii="Times New Roman"/>
          <w:b w:val="false"/>
          <w:i w:val="false"/>
          <w:color w:val="000000"/>
          <w:sz w:val="28"/>
        </w:rPr>
        <w:t>
      </w:t>
      </w:r>
      <w:r>
        <w:rPr>
          <w:rFonts w:ascii="Times New Roman"/>
          <w:b w:val="false"/>
          <w:i w:val="false"/>
          <w:color w:val="000000"/>
          <w:sz w:val="28"/>
        </w:rPr>
        <w:t>3) мемлекеттік органның құзыретіне жататын бағыттар бойынша мемлекеттік сатып алуларды жүзеге асыру;</w:t>
      </w:r>
      <w:r>
        <w:br/>
      </w:r>
      <w:r>
        <w:rPr>
          <w:rFonts w:ascii="Times New Roman"/>
          <w:b w:val="false"/>
          <w:i w:val="false"/>
          <w:color w:val="000000"/>
          <w:sz w:val="28"/>
        </w:rPr>
        <w:t>
      </w:t>
      </w:r>
      <w:r>
        <w:rPr>
          <w:rFonts w:ascii="Times New Roman"/>
          <w:b w:val="false"/>
          <w:i w:val="false"/>
          <w:color w:val="000000"/>
          <w:sz w:val="28"/>
        </w:rPr>
        <w:t>4) мемлекететтік көрсетілетін қызметтер сапасын көтеру;</w:t>
      </w:r>
      <w:r>
        <w:br/>
      </w:r>
      <w:r>
        <w:rPr>
          <w:rFonts w:ascii="Times New Roman"/>
          <w:b w:val="false"/>
          <w:i w:val="false"/>
          <w:color w:val="000000"/>
          <w:sz w:val="28"/>
        </w:rPr>
        <w:t>
      </w:t>
      </w:r>
      <w:r>
        <w:rPr>
          <w:rFonts w:ascii="Times New Roman"/>
          <w:b w:val="false"/>
          <w:i w:val="false"/>
          <w:color w:val="000000"/>
          <w:sz w:val="28"/>
        </w:rPr>
        <w:t>5) тұрғынды орындар елді мекендер мен және аумақтардың әлеуметтік, инженерлік инфрақұрылымды құрастыру;</w:t>
      </w:r>
      <w:r>
        <w:br/>
      </w:r>
      <w:r>
        <w:rPr>
          <w:rFonts w:ascii="Times New Roman"/>
          <w:b w:val="false"/>
          <w:i w:val="false"/>
          <w:color w:val="000000"/>
          <w:sz w:val="28"/>
        </w:rPr>
        <w:t>
      </w:t>
      </w:r>
      <w:r>
        <w:rPr>
          <w:rFonts w:ascii="Times New Roman"/>
          <w:b w:val="false"/>
          <w:i w:val="false"/>
          <w:color w:val="000000"/>
          <w:sz w:val="28"/>
        </w:rPr>
        <w:t>6) ауданның елді мекендерінің бас жоспарларының жобаларын әзірлеуді ұйымдастыру;</w:t>
      </w:r>
      <w:r>
        <w:br/>
      </w:r>
      <w:r>
        <w:rPr>
          <w:rFonts w:ascii="Times New Roman"/>
          <w:b w:val="false"/>
          <w:i w:val="false"/>
          <w:color w:val="000000"/>
          <w:sz w:val="28"/>
        </w:rPr>
        <w:t>
      </w:t>
      </w:r>
      <w:r>
        <w:rPr>
          <w:rFonts w:ascii="Times New Roman"/>
          <w:b w:val="false"/>
          <w:i w:val="false"/>
          <w:color w:val="000000"/>
          <w:sz w:val="28"/>
        </w:rPr>
        <w:t>7) қала құрылысы мақсаттары үшін жер учаскелерін ұсыну, объектілерді және кешендерді орналастыру және Қазақстан Республикасының заңнамалық актілерімен қарастырылған жағдайларда, мемлекеттік қажеттілік үшін оларды тартып алу бойынша ұсыныстар дайындау;</w:t>
      </w:r>
      <w:r>
        <w:br/>
      </w:r>
      <w:r>
        <w:rPr>
          <w:rFonts w:ascii="Times New Roman"/>
          <w:b w:val="false"/>
          <w:i w:val="false"/>
          <w:color w:val="000000"/>
          <w:sz w:val="28"/>
        </w:rPr>
        <w:t>
      </w:t>
      </w:r>
      <w:r>
        <w:rPr>
          <w:rFonts w:ascii="Times New Roman"/>
          <w:b w:val="false"/>
          <w:i w:val="false"/>
          <w:color w:val="000000"/>
          <w:sz w:val="28"/>
        </w:rPr>
        <w:t>8) сәулет, қала құрылысы және құрылыс саласында мемлекеттік, қоғамдық және жеке мүдделерін қорғау мәселелері бойынша мемлекеттік сәулет – құрылыс бақылау және лицензиялау, жобаларды мемлекеттік сараптау аумақтық бөлімшелерімен өзара әрекет жасау;</w:t>
      </w:r>
      <w:r>
        <w:br/>
      </w:r>
      <w:r>
        <w:rPr>
          <w:rFonts w:ascii="Times New Roman"/>
          <w:b w:val="false"/>
          <w:i w:val="false"/>
          <w:color w:val="000000"/>
          <w:sz w:val="28"/>
        </w:rPr>
        <w:t>
      </w:t>
      </w:r>
      <w:r>
        <w:rPr>
          <w:rFonts w:ascii="Times New Roman"/>
          <w:b w:val="false"/>
          <w:i w:val="false"/>
          <w:color w:val="000000"/>
          <w:sz w:val="28"/>
        </w:rPr>
        <w:t>9) тиісті деңгейдегі мемлекеттік қала құрылыс кадастрын жүргізу;</w:t>
      </w:r>
      <w:r>
        <w:br/>
      </w:r>
      <w:r>
        <w:rPr>
          <w:rFonts w:ascii="Times New Roman"/>
          <w:b w:val="false"/>
          <w:i w:val="false"/>
          <w:color w:val="000000"/>
          <w:sz w:val="28"/>
        </w:rPr>
        <w:t>
      </w:t>
      </w:r>
      <w:r>
        <w:rPr>
          <w:rFonts w:ascii="Times New Roman"/>
          <w:b w:val="false"/>
          <w:i w:val="false"/>
          <w:color w:val="000000"/>
          <w:sz w:val="28"/>
        </w:rPr>
        <w:t>10) ауданда ағымдық құрылысты және абаттандыруды қалыпқа келтіру;</w:t>
      </w:r>
      <w:r>
        <w:br/>
      </w:r>
      <w:r>
        <w:rPr>
          <w:rFonts w:ascii="Times New Roman"/>
          <w:b w:val="false"/>
          <w:i w:val="false"/>
          <w:color w:val="000000"/>
          <w:sz w:val="28"/>
        </w:rPr>
        <w:t>
      </w:t>
      </w:r>
      <w:r>
        <w:rPr>
          <w:rFonts w:ascii="Times New Roman"/>
          <w:b w:val="false"/>
          <w:i w:val="false"/>
          <w:color w:val="000000"/>
          <w:sz w:val="28"/>
        </w:rPr>
        <w:t>11) мемлекеттік органдар объектілерін салу, қайта жаңарту;</w:t>
      </w:r>
      <w:r>
        <w:br/>
      </w:r>
      <w:r>
        <w:rPr>
          <w:rFonts w:ascii="Times New Roman"/>
          <w:b w:val="false"/>
          <w:i w:val="false"/>
          <w:color w:val="000000"/>
          <w:sz w:val="28"/>
        </w:rPr>
        <w:t>
      </w:t>
      </w:r>
      <w:r>
        <w:rPr>
          <w:rFonts w:ascii="Times New Roman"/>
          <w:b w:val="false"/>
          <w:i w:val="false"/>
          <w:color w:val="000000"/>
          <w:sz w:val="28"/>
        </w:rPr>
        <w:t>12) елді мекендерді дамыту және аумақтарды оңтайлы салу;</w:t>
      </w:r>
      <w:r>
        <w:br/>
      </w:r>
      <w:r>
        <w:rPr>
          <w:rFonts w:ascii="Times New Roman"/>
          <w:b w:val="false"/>
          <w:i w:val="false"/>
          <w:color w:val="000000"/>
          <w:sz w:val="28"/>
        </w:rPr>
        <w:t>
      </w:t>
      </w:r>
      <w:r>
        <w:rPr>
          <w:rFonts w:ascii="Times New Roman"/>
          <w:b w:val="false"/>
          <w:i w:val="false"/>
          <w:color w:val="000000"/>
          <w:sz w:val="28"/>
        </w:rPr>
        <w:t>13) отандық құрылыс өнімдерінің сапасын және бәсекеге қабілеттілігің арттыру;</w:t>
      </w:r>
      <w:r>
        <w:br/>
      </w:r>
      <w:r>
        <w:rPr>
          <w:rFonts w:ascii="Times New Roman"/>
          <w:b w:val="false"/>
          <w:i w:val="false"/>
          <w:color w:val="000000"/>
          <w:sz w:val="28"/>
        </w:rPr>
        <w:t>
      </w:t>
      </w:r>
      <w:r>
        <w:rPr>
          <w:rFonts w:ascii="Times New Roman"/>
          <w:b w:val="false"/>
          <w:i w:val="false"/>
          <w:color w:val="000000"/>
          <w:sz w:val="28"/>
        </w:rPr>
        <w:t>14) құрылыс қызметіндегі біріктірілген үрдістерді тереңдеу;</w:t>
      </w:r>
      <w:r>
        <w:br/>
      </w:r>
      <w:r>
        <w:rPr>
          <w:rFonts w:ascii="Times New Roman"/>
          <w:b w:val="false"/>
          <w:i w:val="false"/>
          <w:color w:val="000000"/>
          <w:sz w:val="28"/>
        </w:rPr>
        <w:t>
      </w:t>
      </w:r>
      <w:r>
        <w:rPr>
          <w:rFonts w:ascii="Times New Roman"/>
          <w:b w:val="false"/>
          <w:i w:val="false"/>
          <w:color w:val="000000"/>
          <w:sz w:val="28"/>
        </w:rPr>
        <w:t>15) Қазақстан Республикасы заңдылығымен заңнамасымен көрсетілген ескерілген басқа міндеттерді жүзеге асыру;</w:t>
      </w:r>
      <w:r>
        <w:br/>
      </w:r>
      <w:r>
        <w:rPr>
          <w:rFonts w:ascii="Times New Roman"/>
          <w:b w:val="false"/>
          <w:i w:val="false"/>
          <w:color w:val="000000"/>
          <w:sz w:val="28"/>
        </w:rPr>
        <w:t>
      </w:t>
      </w:r>
      <w:r>
        <w:rPr>
          <w:rFonts w:ascii="Times New Roman"/>
          <w:b w:val="false"/>
          <w:i w:val="false"/>
          <w:color w:val="000000"/>
          <w:sz w:val="28"/>
        </w:rPr>
        <w:t xml:space="preserve"> 17. Функциялар:</w:t>
      </w:r>
      <w:r>
        <w:br/>
      </w:r>
      <w:r>
        <w:rPr>
          <w:rFonts w:ascii="Times New Roman"/>
          <w:b w:val="false"/>
          <w:i w:val="false"/>
          <w:color w:val="000000"/>
          <w:sz w:val="28"/>
        </w:rPr>
        <w:t>
      </w:t>
      </w:r>
      <w:r>
        <w:rPr>
          <w:rFonts w:ascii="Times New Roman"/>
          <w:b w:val="false"/>
          <w:i w:val="false"/>
          <w:color w:val="000000"/>
          <w:sz w:val="28"/>
        </w:rPr>
        <w:t>1) "Аққайың аудандық құрылыс, сәулет және қала құрылысы бөлімі" мемлекеттік мекемесі коммерциялық емес сипаттағы басқарушылық функцияларды, Қазақстан Республикасының Конституциясының мен Заңдарына, Қазақстан Республикасы Президентінің және Үкіметінің актілеріне, сәйкес жүзеге асырады;</w:t>
      </w:r>
      <w:r>
        <w:br/>
      </w:r>
      <w:r>
        <w:rPr>
          <w:rFonts w:ascii="Times New Roman"/>
          <w:b w:val="false"/>
          <w:i w:val="false"/>
          <w:color w:val="000000"/>
          <w:sz w:val="28"/>
        </w:rPr>
        <w:t>
      </w:t>
      </w:r>
      <w:r>
        <w:rPr>
          <w:rFonts w:ascii="Times New Roman"/>
          <w:b w:val="false"/>
          <w:i w:val="false"/>
          <w:color w:val="000000"/>
          <w:sz w:val="28"/>
        </w:rPr>
        <w:t>2) салынып жатқан (құрылысқа белгіленген) объектілер мен кешендерге мониторингті жүргізу;</w:t>
      </w:r>
      <w:r>
        <w:br/>
      </w:r>
      <w:r>
        <w:rPr>
          <w:rFonts w:ascii="Times New Roman"/>
          <w:b w:val="false"/>
          <w:i w:val="false"/>
          <w:color w:val="000000"/>
          <w:sz w:val="28"/>
        </w:rPr>
        <w:t>
      </w:t>
      </w:r>
      <w:r>
        <w:rPr>
          <w:rFonts w:ascii="Times New Roman"/>
          <w:b w:val="false"/>
          <w:i w:val="false"/>
          <w:color w:val="000000"/>
          <w:sz w:val="28"/>
        </w:rPr>
        <w:t>3) Қазақстан Республикасы заңнамасымен бекітілген орнатылған тәртібі бойынша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 xml:space="preserve">4) нысаналы мақсатты бағыттарына сәйкес бюджеттік қаржылар және материалды құндылықтарды тиімді қолданылуын қамтамасыз ету; </w:t>
      </w:r>
      <w:r>
        <w:br/>
      </w:r>
      <w:r>
        <w:rPr>
          <w:rFonts w:ascii="Times New Roman"/>
          <w:b w:val="false"/>
          <w:i w:val="false"/>
          <w:color w:val="000000"/>
          <w:sz w:val="28"/>
        </w:rPr>
        <w:t>
      </w:t>
      </w:r>
      <w:r>
        <w:rPr>
          <w:rFonts w:ascii="Times New Roman"/>
          <w:b w:val="false"/>
          <w:i w:val="false"/>
          <w:color w:val="000000"/>
          <w:sz w:val="28"/>
        </w:rPr>
        <w:t xml:space="preserve">5) сәулет, қала құрылысы және құрылыс саласы бойынша жедел ақпаратты, анықтамаларды және есептердi дайындау; </w:t>
      </w:r>
      <w:r>
        <w:br/>
      </w:r>
      <w:r>
        <w:rPr>
          <w:rFonts w:ascii="Times New Roman"/>
          <w:b w:val="false"/>
          <w:i w:val="false"/>
          <w:color w:val="000000"/>
          <w:sz w:val="28"/>
        </w:rPr>
        <w:t>
      </w:t>
      </w:r>
      <w:r>
        <w:rPr>
          <w:rFonts w:ascii="Times New Roman"/>
          <w:b w:val="false"/>
          <w:i w:val="false"/>
          <w:color w:val="000000"/>
          <w:sz w:val="28"/>
        </w:rPr>
        <w:t>6) жеке және заңды тұлғалалар өтініштері бойынша жұмыс;</w:t>
      </w:r>
      <w:r>
        <w:br/>
      </w:r>
      <w:r>
        <w:rPr>
          <w:rFonts w:ascii="Times New Roman"/>
          <w:b w:val="false"/>
          <w:i w:val="false"/>
          <w:color w:val="000000"/>
          <w:sz w:val="28"/>
        </w:rPr>
        <w:t>
      </w:t>
      </w:r>
      <w:r>
        <w:rPr>
          <w:rFonts w:ascii="Times New Roman"/>
          <w:b w:val="false"/>
          <w:i w:val="false"/>
          <w:color w:val="000000"/>
          <w:sz w:val="28"/>
        </w:rPr>
        <w:t xml:space="preserve">7) бөлім құзыретіне жататын жоғарғы мемлекеттік органдардың тапсырмаларды іске асыруға арналған іс-шаралар жоспарларын әзірлеу; </w:t>
      </w:r>
      <w:r>
        <w:br/>
      </w:r>
      <w:r>
        <w:rPr>
          <w:rFonts w:ascii="Times New Roman"/>
          <w:b w:val="false"/>
          <w:i w:val="false"/>
          <w:color w:val="000000"/>
          <w:sz w:val="28"/>
        </w:rPr>
        <w:t>
      </w:t>
      </w:r>
      <w:r>
        <w:rPr>
          <w:rFonts w:ascii="Times New Roman"/>
          <w:b w:val="false"/>
          <w:i w:val="false"/>
          <w:color w:val="000000"/>
          <w:sz w:val="28"/>
        </w:rPr>
        <w:t>8) белгіленген тәртіппен Қазақстан Республикасы соттарында "Аққайың аудандық құрылыс, сәулет және қала құрылысы бөлімі" мемлекеттік мекемесі мүдделерін ұсыну;</w:t>
      </w:r>
      <w:r>
        <w:br/>
      </w:r>
      <w:r>
        <w:rPr>
          <w:rFonts w:ascii="Times New Roman"/>
          <w:b w:val="false"/>
          <w:i w:val="false"/>
          <w:color w:val="000000"/>
          <w:sz w:val="28"/>
        </w:rPr>
        <w:t>
      </w:t>
      </w:r>
      <w:r>
        <w:rPr>
          <w:rFonts w:ascii="Times New Roman"/>
          <w:b w:val="false"/>
          <w:i w:val="false"/>
          <w:color w:val="000000"/>
          <w:sz w:val="28"/>
        </w:rPr>
        <w:t>9) ауданның қала құрылысы жобалаудың аудандық жоспарлау жобасы кешенді схемасын, ауданның елді мекендерінің заңамамен белгіленген тәртіппен бекітілген бас жоспарларын іске асыру жөніндегі қызметті үйлестіру;</w:t>
      </w:r>
      <w:r>
        <w:br/>
      </w:r>
      <w:r>
        <w:rPr>
          <w:rFonts w:ascii="Times New Roman"/>
          <w:b w:val="false"/>
          <w:i w:val="false"/>
          <w:color w:val="000000"/>
          <w:sz w:val="28"/>
        </w:rPr>
        <w:t>
      </w:t>
      </w:r>
      <w:r>
        <w:rPr>
          <w:rFonts w:ascii="Times New Roman"/>
          <w:b w:val="false"/>
          <w:i w:val="false"/>
          <w:color w:val="000000"/>
          <w:sz w:val="28"/>
        </w:rPr>
        <w:t>10) аумақта жоспарланып отырған құрылыс салу не өзге қала құрылысының өзгерістері туралы халыққа хабарлап отыру;</w:t>
      </w:r>
      <w:r>
        <w:br/>
      </w:r>
      <w:r>
        <w:rPr>
          <w:rFonts w:ascii="Times New Roman"/>
          <w:b w:val="false"/>
          <w:i w:val="false"/>
          <w:color w:val="000000"/>
          <w:sz w:val="28"/>
        </w:rPr>
        <w:t>
      </w:t>
      </w:r>
      <w:r>
        <w:rPr>
          <w:rFonts w:ascii="Times New Roman"/>
          <w:b w:val="false"/>
          <w:i w:val="false"/>
          <w:color w:val="000000"/>
          <w:sz w:val="28"/>
        </w:rPr>
        <w:t>11) құрылыс, аумақты инженерлік дайындау, көріктендіру мен абаттандыру, құрылысы аяқталмаған объектілерді консервациялау, аудандық маңызы бар объектілерді постутилизациялау бойынша кешенді жұмыстар жүргізу мәселелері жөнінде ұсыныстар енгізу;</w:t>
      </w:r>
      <w:r>
        <w:br/>
      </w:r>
      <w:r>
        <w:rPr>
          <w:rFonts w:ascii="Times New Roman"/>
          <w:b w:val="false"/>
          <w:i w:val="false"/>
          <w:color w:val="000000"/>
          <w:sz w:val="28"/>
        </w:rPr>
        <w:t>
      </w:t>
      </w:r>
      <w:r>
        <w:rPr>
          <w:rFonts w:ascii="Times New Roman"/>
          <w:b w:val="false"/>
          <w:i w:val="false"/>
          <w:color w:val="000000"/>
          <w:sz w:val="28"/>
        </w:rPr>
        <w:t>12) аудан аумағында қала құрылыспен дамыту схемаларын, сондай – ақ ауылдық елді мекендердің бас жоспарларымен жобаларын әзірлеуді ұйымдастыру және аудандық мәслихаттың бекітуіне ұсыну;</w:t>
      </w:r>
      <w:r>
        <w:br/>
      </w:r>
      <w:r>
        <w:rPr>
          <w:rFonts w:ascii="Times New Roman"/>
          <w:b w:val="false"/>
          <w:i w:val="false"/>
          <w:color w:val="000000"/>
          <w:sz w:val="28"/>
        </w:rPr>
        <w:t>
      </w:t>
      </w:r>
      <w:r>
        <w:rPr>
          <w:rFonts w:ascii="Times New Roman"/>
          <w:b w:val="false"/>
          <w:i w:val="false"/>
          <w:color w:val="000000"/>
          <w:sz w:val="28"/>
        </w:rPr>
        <w:t>13) елді мекендердің бекетілген бас жоспарларын дамыту үшін әзірленетін қала құрылысы жоспарларын (аумақ даму схемалары) іске асыру;</w:t>
      </w:r>
      <w:r>
        <w:br/>
      </w:r>
      <w:r>
        <w:rPr>
          <w:rFonts w:ascii="Times New Roman"/>
          <w:b w:val="false"/>
          <w:i w:val="false"/>
          <w:color w:val="000000"/>
          <w:sz w:val="28"/>
        </w:rPr>
        <w:t>
      </w:t>
      </w:r>
      <w:r>
        <w:rPr>
          <w:rFonts w:ascii="Times New Roman"/>
          <w:b w:val="false"/>
          <w:i w:val="false"/>
          <w:color w:val="000000"/>
          <w:sz w:val="28"/>
        </w:rPr>
        <w:t>14) салу не – өзге де қала құрылысын меңгеру үшін жер учаскелерін таңдау, ұсыну, заңнамалық актілермен қарастырылған жағдайларда, мемлекеттік қажеттілік үшін тартып алу бойынша ұсыныстар әзірлеу;</w:t>
      </w:r>
      <w:r>
        <w:br/>
      </w:r>
      <w:r>
        <w:rPr>
          <w:rFonts w:ascii="Times New Roman"/>
          <w:b w:val="false"/>
          <w:i w:val="false"/>
          <w:color w:val="000000"/>
          <w:sz w:val="28"/>
        </w:rPr>
        <w:t>
      </w:t>
      </w:r>
      <w:r>
        <w:rPr>
          <w:rFonts w:ascii="Times New Roman"/>
          <w:b w:val="false"/>
          <w:i w:val="false"/>
          <w:color w:val="000000"/>
          <w:sz w:val="28"/>
        </w:rPr>
        <w:t>15) сәулет, қала құрылысы мен құрылыс мәселелері бойынша құқықтық актілер әзірлеу және келсу;</w:t>
      </w:r>
      <w:r>
        <w:br/>
      </w:r>
      <w:r>
        <w:rPr>
          <w:rFonts w:ascii="Times New Roman"/>
          <w:b w:val="false"/>
          <w:i w:val="false"/>
          <w:color w:val="000000"/>
          <w:sz w:val="28"/>
        </w:rPr>
        <w:t>
      </w:t>
      </w:r>
      <w:r>
        <w:rPr>
          <w:rFonts w:ascii="Times New Roman"/>
          <w:b w:val="false"/>
          <w:i w:val="false"/>
          <w:color w:val="000000"/>
          <w:sz w:val="28"/>
        </w:rPr>
        <w:t>16) ауданның елді мекендерінде құрылыс салу және жоспарлау нормаларын және ережелерін сақтау бойынша жұмыстар жүргізу;</w:t>
      </w:r>
      <w:r>
        <w:br/>
      </w:r>
      <w:r>
        <w:rPr>
          <w:rFonts w:ascii="Times New Roman"/>
          <w:b w:val="false"/>
          <w:i w:val="false"/>
          <w:color w:val="000000"/>
          <w:sz w:val="28"/>
        </w:rPr>
        <w:t>
      </w:t>
      </w:r>
      <w:r>
        <w:rPr>
          <w:rFonts w:ascii="Times New Roman"/>
          <w:b w:val="false"/>
          <w:i w:val="false"/>
          <w:color w:val="000000"/>
          <w:sz w:val="28"/>
        </w:rPr>
        <w:t>17) сәулет – жоспарлау тапсырмасын беру;</w:t>
      </w:r>
      <w:r>
        <w:br/>
      </w:r>
      <w:r>
        <w:rPr>
          <w:rFonts w:ascii="Times New Roman"/>
          <w:b w:val="false"/>
          <w:i w:val="false"/>
          <w:color w:val="000000"/>
          <w:sz w:val="28"/>
        </w:rPr>
        <w:t>
      </w:t>
      </w:r>
      <w:r>
        <w:rPr>
          <w:rFonts w:ascii="Times New Roman"/>
          <w:b w:val="false"/>
          <w:i w:val="false"/>
          <w:color w:val="000000"/>
          <w:sz w:val="28"/>
        </w:rPr>
        <w:t>18) аудан аумағында сумен жабдықтау жүйесін, тұрғын үй – коммуналдық, инженерлік – коммуникациялық желілер, ауыл шаруашылығы, абаттандыру, мәдениет, спорт, білім беру объектілері құрылысы және қайта құру;</w:t>
      </w:r>
      <w:r>
        <w:br/>
      </w:r>
      <w:r>
        <w:rPr>
          <w:rFonts w:ascii="Times New Roman"/>
          <w:b w:val="false"/>
          <w:i w:val="false"/>
          <w:color w:val="000000"/>
          <w:sz w:val="28"/>
        </w:rPr>
        <w:t>
      </w:t>
      </w:r>
      <w:r>
        <w:rPr>
          <w:rFonts w:ascii="Times New Roman"/>
          <w:b w:val="false"/>
          <w:i w:val="false"/>
          <w:color w:val="000000"/>
          <w:sz w:val="28"/>
        </w:rPr>
        <w:t>19) құрылысы аяқталған объектілерді өткізу және оларды пайдаланатын кәсіпорындар мен ұйымдар балансына тапсыру бойынша жұмыстарды үй ымдастыру;</w:t>
      </w:r>
      <w:r>
        <w:br/>
      </w:r>
      <w:r>
        <w:rPr>
          <w:rFonts w:ascii="Times New Roman"/>
          <w:b w:val="false"/>
          <w:i w:val="false"/>
          <w:color w:val="000000"/>
          <w:sz w:val="28"/>
        </w:rPr>
        <w:t>
      </w:t>
      </w:r>
      <w:r>
        <w:rPr>
          <w:rFonts w:ascii="Times New Roman"/>
          <w:b w:val="false"/>
          <w:i w:val="false"/>
          <w:color w:val="000000"/>
          <w:sz w:val="28"/>
        </w:rPr>
        <w:t>20) орындалған жұмыстарды және көрсетілген қызметтерді келісімшарттық міндеттемелерге сәйкес қабылдауды жүзеге асыру;</w:t>
      </w:r>
      <w:r>
        <w:br/>
      </w:r>
      <w:r>
        <w:rPr>
          <w:rFonts w:ascii="Times New Roman"/>
          <w:b w:val="false"/>
          <w:i w:val="false"/>
          <w:color w:val="000000"/>
          <w:sz w:val="28"/>
        </w:rPr>
        <w:t>
      </w:t>
      </w:r>
      <w:r>
        <w:rPr>
          <w:rFonts w:ascii="Times New Roman"/>
          <w:b w:val="false"/>
          <w:i w:val="false"/>
          <w:color w:val="000000"/>
          <w:sz w:val="28"/>
        </w:rPr>
        <w:t xml:space="preserve">21) Қазақстан Республикасы заңдылық актілермен бекітілген құзырет шеңберінде сәулеттік қала құрылысы және құрылыс саласында басқа да функцияларды жүзеге асыру. </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"Аққайың аудандық құрылыс, сәулет және қала құрылысы бөлімі" мемлекеттік мекемесінің мемлекеттік және мемлекеттік емес органдармен, ұйымдармен және ұйымдармен бөлімге қатысты мәселелер бойынша қызметтік хат алмасуды жүргізу; </w:t>
      </w:r>
      <w:r>
        <w:br/>
      </w:r>
      <w:r>
        <w:rPr>
          <w:rFonts w:ascii="Times New Roman"/>
          <w:b w:val="false"/>
          <w:i w:val="false"/>
          <w:color w:val="000000"/>
          <w:sz w:val="28"/>
        </w:rPr>
        <w:t>
      </w:t>
      </w:r>
      <w:r>
        <w:rPr>
          <w:rFonts w:ascii="Times New Roman"/>
          <w:b w:val="false"/>
          <w:i w:val="false"/>
          <w:color w:val="000000"/>
          <w:sz w:val="28"/>
        </w:rPr>
        <w:t xml:space="preserve">2) "Әкімшілік рәсімдер туралы" Қазақстан Республикасының 2000 жылғы 27 қарашадағы </w:t>
      </w:r>
      <w:r>
        <w:rPr>
          <w:rFonts w:ascii="Times New Roman"/>
          <w:b w:val="false"/>
          <w:i w:val="false"/>
          <w:color w:val="000000"/>
          <w:sz w:val="28"/>
        </w:rPr>
        <w:t>Заңы</w:t>
      </w:r>
      <w:r>
        <w:rPr>
          <w:rFonts w:ascii="Times New Roman"/>
          <w:b w:val="false"/>
          <w:i w:val="false"/>
          <w:color w:val="000000"/>
          <w:sz w:val="28"/>
        </w:rPr>
        <w:t xml:space="preserve">, "Жеке және заңды тұлғалардың өтініштерін қарау тәртібі туралы" Қазақстан Республикасы 2007 жылғы 12 қаңтардағы </w:t>
      </w:r>
      <w:r>
        <w:rPr>
          <w:rFonts w:ascii="Times New Roman"/>
          <w:b w:val="false"/>
          <w:i w:val="false"/>
          <w:color w:val="000000"/>
          <w:sz w:val="28"/>
        </w:rPr>
        <w:t>Заңы</w:t>
      </w:r>
      <w:r>
        <w:rPr>
          <w:rFonts w:ascii="Times New Roman"/>
          <w:b w:val="false"/>
          <w:i w:val="false"/>
          <w:color w:val="000000"/>
          <w:sz w:val="28"/>
        </w:rPr>
        <w:t xml:space="preserve"> негізінде "Аққайың аудандық құрылыс, сәулет және қала құрылысы бөлімі" мемлекеттік мекемесінің құзыретіне қатысты мәселелер бойынша ауданның атқарушы органдарынан қажетті құжаттарды,ақпаратты сұрау және алу; </w:t>
      </w:r>
      <w:r>
        <w:br/>
      </w:r>
      <w:r>
        <w:rPr>
          <w:rFonts w:ascii="Times New Roman"/>
          <w:b w:val="false"/>
          <w:i w:val="false"/>
          <w:color w:val="000000"/>
          <w:sz w:val="28"/>
        </w:rPr>
        <w:t>
      </w:t>
      </w:r>
      <w:r>
        <w:rPr>
          <w:rFonts w:ascii="Times New Roman"/>
          <w:b w:val="false"/>
          <w:i w:val="false"/>
          <w:color w:val="000000"/>
          <w:sz w:val="28"/>
        </w:rPr>
        <w:t>3) "Аққайың аудандық құрылыс, сәулет және қала құрылысы бөлімі" мемлекеттік мекемесі құзыретіне жататын мәселелер бойынша аудан әкімдігінің және аудан мәслихатының, аудандық консультативтік-кеңес органдардың отырыстарына қатысу;</w:t>
      </w:r>
      <w:r>
        <w:br/>
      </w:r>
      <w:r>
        <w:rPr>
          <w:rFonts w:ascii="Times New Roman"/>
          <w:b w:val="false"/>
          <w:i w:val="false"/>
          <w:color w:val="000000"/>
          <w:sz w:val="28"/>
        </w:rPr>
        <w:t>
      </w:t>
      </w:r>
      <w:r>
        <w:rPr>
          <w:rFonts w:ascii="Times New Roman"/>
          <w:b w:val="false"/>
          <w:i w:val="false"/>
          <w:color w:val="000000"/>
          <w:sz w:val="28"/>
        </w:rPr>
        <w:t>4) мемлекеттiк қызметтердi көрсетудiң регламенттерiн қол жетiмдiлiгін қамтамасыз етiлу;</w:t>
      </w:r>
      <w:r>
        <w:br/>
      </w:r>
      <w:r>
        <w:rPr>
          <w:rFonts w:ascii="Times New Roman"/>
          <w:b w:val="false"/>
          <w:i w:val="false"/>
          <w:color w:val="000000"/>
          <w:sz w:val="28"/>
        </w:rPr>
        <w:t>
      </w:t>
      </w:r>
      <w:r>
        <w:rPr>
          <w:rFonts w:ascii="Times New Roman"/>
          <w:b w:val="false"/>
          <w:i w:val="false"/>
          <w:color w:val="000000"/>
          <w:sz w:val="28"/>
        </w:rPr>
        <w:t>5) мемлекеттiк қызметтердi көрсетудiң тәртiбi туралы тұтынушыларды хабарлы болу қамтамасыз етiлу;</w:t>
      </w:r>
      <w:r>
        <w:br/>
      </w:r>
      <w:r>
        <w:rPr>
          <w:rFonts w:ascii="Times New Roman"/>
          <w:b w:val="false"/>
          <w:i w:val="false"/>
          <w:color w:val="000000"/>
          <w:sz w:val="28"/>
        </w:rPr>
        <w:t>
      </w:t>
      </w:r>
      <w:r>
        <w:rPr>
          <w:rFonts w:ascii="Times New Roman"/>
          <w:b w:val="false"/>
          <w:i w:val="false"/>
          <w:color w:val="000000"/>
          <w:sz w:val="28"/>
        </w:rPr>
        <w:t xml:space="preserve">6) мемлекеттiк қызметтердiң тұтынушылардың шағымдарын және ұсыныстарын қарау; </w:t>
      </w:r>
      <w:r>
        <w:br/>
      </w:r>
      <w:r>
        <w:rPr>
          <w:rFonts w:ascii="Times New Roman"/>
          <w:b w:val="false"/>
          <w:i w:val="false"/>
          <w:color w:val="000000"/>
          <w:sz w:val="28"/>
        </w:rPr>
        <w:t>
      </w:t>
      </w:r>
      <w:r>
        <w:rPr>
          <w:rFonts w:ascii="Times New Roman"/>
          <w:b w:val="false"/>
          <w:i w:val="false"/>
          <w:color w:val="000000"/>
          <w:sz w:val="28"/>
        </w:rPr>
        <w:t>7) өз құзыретi шегiнде құқықтық акттілері шығару;</w:t>
      </w:r>
      <w:r>
        <w:br/>
      </w:r>
      <w:r>
        <w:rPr>
          <w:rFonts w:ascii="Times New Roman"/>
          <w:b w:val="false"/>
          <w:i w:val="false"/>
          <w:color w:val="000000"/>
          <w:sz w:val="28"/>
        </w:rPr>
        <w:t>
      </w:t>
      </w:r>
      <w:r>
        <w:rPr>
          <w:rFonts w:ascii="Times New Roman"/>
          <w:b w:val="false"/>
          <w:i w:val="false"/>
          <w:color w:val="000000"/>
          <w:sz w:val="28"/>
        </w:rPr>
        <w:t>8) әкімнің, аудан әкімдігінің және аудандық мәслихатының қарастыруына олардың құзыретіне жататын мәселелері шешу бойынша ұсыныстарды еңгізу;</w:t>
      </w:r>
      <w:r>
        <w:br/>
      </w:r>
      <w:r>
        <w:rPr>
          <w:rFonts w:ascii="Times New Roman"/>
          <w:b w:val="false"/>
          <w:i w:val="false"/>
          <w:color w:val="000000"/>
          <w:sz w:val="28"/>
        </w:rPr>
        <w:t>
      </w:t>
      </w:r>
      <w:r>
        <w:rPr>
          <w:rFonts w:ascii="Times New Roman"/>
          <w:b w:val="false"/>
          <w:i w:val="false"/>
          <w:color w:val="000000"/>
          <w:sz w:val="28"/>
        </w:rPr>
        <w:t>9) сотқа құынымды беру;</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заңдылығына қолданыстағы (заңнамасына) сәйкес "Аққайың аудандық құрылыс, сәулет және қала құрылысы бөлімі" мемлекеттік мекемесіне міндеттелген мәселелер мен функцияларды орындау;</w:t>
      </w:r>
      <w:r>
        <w:br/>
      </w:r>
      <w:r>
        <w:rPr>
          <w:rFonts w:ascii="Times New Roman"/>
          <w:b w:val="false"/>
          <w:i w:val="false"/>
          <w:color w:val="000000"/>
          <w:sz w:val="28"/>
        </w:rPr>
        <w:t>
      </w:t>
      </w:r>
      <w:r>
        <w:rPr>
          <w:rFonts w:ascii="Times New Roman"/>
          <w:b w:val="false"/>
          <w:i w:val="false"/>
          <w:color w:val="000000"/>
          <w:sz w:val="28"/>
        </w:rPr>
        <w:t>11) Қазақстан Республикасы заңнамасына сәйкес басқа құқықтар мен міндеттерді жүзеге асыру.</w:t>
      </w:r>
      <w:r>
        <w:br/>
      </w:r>
      <w:r>
        <w:rPr>
          <w:rFonts w:ascii="Times New Roman"/>
          <w:b w:val="false"/>
          <w:i w:val="false"/>
          <w:color w:val="000000"/>
          <w:sz w:val="28"/>
        </w:rPr>
        <w:t>
</w:t>
      </w:r>
    </w:p>
    <w:bookmarkStart w:name="z84" w:id="3"/>
    <w:p>
      <w:pPr>
        <w:spacing w:after="0"/>
        <w:ind w:left="0"/>
        <w:jc w:val="left"/>
      </w:pPr>
      <w:r>
        <w:rPr>
          <w:rFonts w:ascii="Times New Roman"/>
          <w:b/>
          <w:i w:val="false"/>
          <w:color w:val="000000"/>
        </w:rPr>
        <w:t xml:space="preserve"> 3. "Аққайың аудандық құрылыс, сәулет және қала құрылысы бөлімі" мемлекеттік мекеме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"Аққайың аудандық құрылыс, сәулет және қала құрылысы бөлімі" мемлекеттік мекемесінің басшылығы "Аққайың аудандық құрылыс, сәулет және қала құрылысы бөлімі" мемлекеттік мекемесіне жүктелген міндеттердің орындалуына және оның функцияларын жүзеге асыруға дербес жауапты атқаратын, басшымен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20. "Аққайың аудандық құрылыс, сәулет және қала құрылысы бөлімі" мемлекеттік мекемесінің бөлім басшысы аудан әкімімен лауазымға тағайындалады және жұмыстан босатады. </w:t>
      </w:r>
      <w:r>
        <w:br/>
      </w:r>
      <w:r>
        <w:rPr>
          <w:rFonts w:ascii="Times New Roman"/>
          <w:b w:val="false"/>
          <w:i w:val="false"/>
          <w:color w:val="000000"/>
          <w:sz w:val="28"/>
        </w:rPr>
        <w:t>
      </w:t>
      </w:r>
      <w:r>
        <w:rPr>
          <w:rFonts w:ascii="Times New Roman"/>
          <w:b w:val="false"/>
          <w:i w:val="false"/>
          <w:color w:val="000000"/>
          <w:sz w:val="28"/>
        </w:rPr>
        <w:t xml:space="preserve">21. "Аққайың аудандық құрылыс, сәулет және қала құрылысы бөлімі" мемлекеттік мекемесінің бөлім басшысы құзіреті: </w:t>
      </w:r>
      <w:r>
        <w:br/>
      </w:r>
      <w:r>
        <w:rPr>
          <w:rFonts w:ascii="Times New Roman"/>
          <w:b w:val="false"/>
          <w:i w:val="false"/>
          <w:color w:val="000000"/>
          <w:sz w:val="28"/>
        </w:rPr>
        <w:t>
      </w:t>
      </w:r>
      <w:r>
        <w:rPr>
          <w:rFonts w:ascii="Times New Roman"/>
          <w:b w:val="false"/>
          <w:i w:val="false"/>
          <w:color w:val="000000"/>
          <w:sz w:val="28"/>
        </w:rPr>
        <w:t>1) "Аққайың аудандық құрылыс, сәулет және қала құрылысы бөлімі" мемлекеттік мекемесінің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"Аққайың аудандық құрылыс, сәулет және қала құрылысы бөлімі" мемлекеттік мекемесінің жұмыс жоспарын бекітеді;</w:t>
      </w:r>
      <w:r>
        <w:br/>
      </w:r>
      <w:r>
        <w:rPr>
          <w:rFonts w:ascii="Times New Roman"/>
          <w:b w:val="false"/>
          <w:i w:val="false"/>
          <w:color w:val="000000"/>
          <w:sz w:val="28"/>
        </w:rPr>
        <w:t>
      </w:t>
      </w:r>
      <w:r>
        <w:rPr>
          <w:rFonts w:ascii="Times New Roman"/>
          <w:b w:val="false"/>
          <w:i w:val="false"/>
          <w:color w:val="000000"/>
          <w:sz w:val="28"/>
        </w:rPr>
        <w:t>3) "Аққайың аудандық құрылыс, сәулет және қала құрылысы бөлімі" мемлекеттік мекемесінің атынан әрекетті сенімхатсыз жүзеге асырады, "Аққайың аудандық құрылыс, сәулет және қала құрылысы бөлімі" мемлекеттік мекемесінің атынан "Аққайың аудандық құрылыс, сәулет және қала құрылысы бөлімі" мемлекеттік мекемесінің мүддесінде белгіленген әрекетті іске асыруға өкілеттігімен басқа аппарат қызметкерлерін бөледі;</w:t>
      </w:r>
      <w:r>
        <w:br/>
      </w:r>
      <w:r>
        <w:rPr>
          <w:rFonts w:ascii="Times New Roman"/>
          <w:b w:val="false"/>
          <w:i w:val="false"/>
          <w:color w:val="000000"/>
          <w:sz w:val="28"/>
        </w:rPr>
        <w:t>
      </w:t>
      </w:r>
      <w:r>
        <w:rPr>
          <w:rFonts w:ascii="Times New Roman"/>
          <w:b w:val="false"/>
          <w:i w:val="false"/>
          <w:color w:val="000000"/>
          <w:sz w:val="28"/>
        </w:rPr>
        <w:t>4) бөлім Қазақстан Республикасының мемлекеттік қызмет туралы заңнамаларына сәйкес қызметкерлерді жұмысқа қабылдайды және жұмыстан босатады, оларға белгілеген заң тәртімен мадақтау және тәртіптік жасалау шаралары қолданады;</w:t>
      </w:r>
      <w:r>
        <w:br/>
      </w:r>
      <w:r>
        <w:rPr>
          <w:rFonts w:ascii="Times New Roman"/>
          <w:b w:val="false"/>
          <w:i w:val="false"/>
          <w:color w:val="000000"/>
          <w:sz w:val="28"/>
        </w:rPr>
        <w:t>
      </w:t>
      </w:r>
      <w:r>
        <w:rPr>
          <w:rFonts w:ascii="Times New Roman"/>
          <w:b w:val="false"/>
          <w:i w:val="false"/>
          <w:color w:val="000000"/>
          <w:sz w:val="28"/>
        </w:rPr>
        <w:t>5) өз құзыретінің шегінде бұйрық шығарады, қызметтіқ құжаттамаға қол қояды олардың орындалуына бақылауды ұйымдастырады;</w:t>
      </w:r>
      <w:r>
        <w:br/>
      </w:r>
      <w:r>
        <w:rPr>
          <w:rFonts w:ascii="Times New Roman"/>
          <w:b w:val="false"/>
          <w:i w:val="false"/>
          <w:color w:val="000000"/>
          <w:sz w:val="28"/>
        </w:rPr>
        <w:t>
      </w:t>
      </w:r>
      <w:r>
        <w:rPr>
          <w:rFonts w:ascii="Times New Roman"/>
          <w:b w:val="false"/>
          <w:i w:val="false"/>
          <w:color w:val="000000"/>
          <w:sz w:val="28"/>
        </w:rPr>
        <w:t>6) ішке еңбек тәртіптемісті бекітіледі;</w:t>
      </w:r>
      <w:r>
        <w:br/>
      </w:r>
      <w:r>
        <w:rPr>
          <w:rFonts w:ascii="Times New Roman"/>
          <w:b w:val="false"/>
          <w:i w:val="false"/>
          <w:color w:val="000000"/>
          <w:sz w:val="28"/>
        </w:rPr>
        <w:t>
      </w:t>
      </w:r>
      <w:r>
        <w:rPr>
          <w:rFonts w:ascii="Times New Roman"/>
          <w:b w:val="false"/>
          <w:i w:val="false"/>
          <w:color w:val="000000"/>
          <w:sz w:val="28"/>
        </w:rPr>
        <w:t>7) "Аққайың аудандық құрылыс, сәулет және қала құрылысы бөлімі" мемлекеттік мекемесінде "Мемлекеттік қызмет туралы" Қазақстан Республикасы Занынның сақтауға бақылауды іске асырады;</w:t>
      </w:r>
      <w:r>
        <w:br/>
      </w:r>
      <w:r>
        <w:rPr>
          <w:rFonts w:ascii="Times New Roman"/>
          <w:b w:val="false"/>
          <w:i w:val="false"/>
          <w:color w:val="000000"/>
          <w:sz w:val="28"/>
        </w:rPr>
        <w:t>
      </w:t>
      </w:r>
      <w:r>
        <w:rPr>
          <w:rFonts w:ascii="Times New Roman"/>
          <w:b w:val="false"/>
          <w:i w:val="false"/>
          <w:color w:val="000000"/>
          <w:sz w:val="28"/>
        </w:rPr>
        <w:t>8) азаматтардың жеке қабылдауын өткізу және азаматтардың құқықтары мен еркіндіктерін қорғау бойынша шаралар қабылдайды;</w:t>
      </w:r>
      <w:r>
        <w:br/>
      </w:r>
      <w:r>
        <w:rPr>
          <w:rFonts w:ascii="Times New Roman"/>
          <w:b w:val="false"/>
          <w:i w:val="false"/>
          <w:color w:val="000000"/>
          <w:sz w:val="28"/>
        </w:rPr>
        <w:t>
      </w:t>
      </w:r>
      <w:r>
        <w:rPr>
          <w:rFonts w:ascii="Times New Roman"/>
          <w:b w:val="false"/>
          <w:i w:val="false"/>
          <w:color w:val="000000"/>
          <w:sz w:val="28"/>
        </w:rPr>
        <w:t>9) Қазақстан Республикасы заңымен бекітілген өкілеттікті жүзеге асырады;</w:t>
      </w:r>
      <w:r>
        <w:br/>
      </w:r>
      <w:r>
        <w:rPr>
          <w:rFonts w:ascii="Times New Roman"/>
          <w:b w:val="false"/>
          <w:i w:val="false"/>
          <w:color w:val="000000"/>
          <w:sz w:val="28"/>
        </w:rPr>
        <w:t>
      </w:t>
      </w:r>
      <w:r>
        <w:rPr>
          <w:rFonts w:ascii="Times New Roman"/>
          <w:b w:val="false"/>
          <w:i w:val="false"/>
          <w:color w:val="000000"/>
          <w:sz w:val="28"/>
        </w:rPr>
        <w:t>10) еркектер және әелдер тең құқықтар және тең мүмкіндіктер мемлекеттік кепілдектер туралы заңдар орындалуын қамтамасыз етіді;</w:t>
      </w:r>
      <w:r>
        <w:br/>
      </w:r>
      <w:r>
        <w:rPr>
          <w:rFonts w:ascii="Times New Roman"/>
          <w:b w:val="false"/>
          <w:i w:val="false"/>
          <w:color w:val="000000"/>
          <w:sz w:val="28"/>
        </w:rPr>
        <w:t>
      </w:t>
      </w:r>
      <w:r>
        <w:rPr>
          <w:rFonts w:ascii="Times New Roman"/>
          <w:b w:val="false"/>
          <w:i w:val="false"/>
          <w:color w:val="000000"/>
          <w:sz w:val="28"/>
        </w:rPr>
        <w:t>11) Қазақстан Республикасының қолданыстағы заңнамаға сәйкес мемлекеттік қызмет көрсетуді қамтамасыз етеді;</w:t>
      </w:r>
      <w:r>
        <w:br/>
      </w:r>
      <w:r>
        <w:rPr>
          <w:rFonts w:ascii="Times New Roman"/>
          <w:b w:val="false"/>
          <w:i w:val="false"/>
          <w:color w:val="000000"/>
          <w:sz w:val="28"/>
        </w:rPr>
        <w:t>
      </w:t>
      </w:r>
      <w:r>
        <w:rPr>
          <w:rFonts w:ascii="Times New Roman"/>
          <w:b w:val="false"/>
          <w:i w:val="false"/>
          <w:color w:val="000000"/>
          <w:sz w:val="28"/>
        </w:rPr>
        <w:t>12) сыбайлас жемқорлыққа қарсы заңнамасын орындау үшін дербес жауапкершілік етеді;</w:t>
      </w:r>
      <w:r>
        <w:br/>
      </w:r>
      <w:r>
        <w:rPr>
          <w:rFonts w:ascii="Times New Roman"/>
          <w:b w:val="false"/>
          <w:i w:val="false"/>
          <w:color w:val="000000"/>
          <w:sz w:val="28"/>
        </w:rPr>
        <w:t>
      </w:t>
      </w:r>
      <w:r>
        <w:rPr>
          <w:rFonts w:ascii="Times New Roman"/>
          <w:b w:val="false"/>
          <w:i w:val="false"/>
          <w:color w:val="000000"/>
          <w:sz w:val="28"/>
        </w:rPr>
        <w:t>13) бақсарылатын тұлғалар арасында сыбайлас жемқорлыққа қарсы заңдамалықты орындауға арналған шаралар қабылдайды, шаралар қабылдамаған үшін дербес жауапты болады;</w:t>
      </w:r>
      <w:r>
        <w:br/>
      </w:r>
      <w:r>
        <w:rPr>
          <w:rFonts w:ascii="Times New Roman"/>
          <w:b w:val="false"/>
          <w:i w:val="false"/>
          <w:color w:val="000000"/>
          <w:sz w:val="28"/>
        </w:rPr>
        <w:t>
      </w:t>
      </w:r>
      <w:r>
        <w:rPr>
          <w:rFonts w:ascii="Times New Roman"/>
          <w:b w:val="false"/>
          <w:i w:val="false"/>
          <w:color w:val="000000"/>
          <w:sz w:val="28"/>
        </w:rPr>
        <w:t>14) мемлекеттік қызметшілер кадрлардың оқыту, даярлау, қайта даярлауды және біліктілігін арттыруын қамтамасыз етеді.</w:t>
      </w:r>
      <w:r>
        <w:br/>
      </w:r>
      <w:r>
        <w:rPr>
          <w:rFonts w:ascii="Times New Roman"/>
          <w:b w:val="false"/>
          <w:i w:val="false"/>
          <w:color w:val="000000"/>
          <w:sz w:val="28"/>
        </w:rPr>
        <w:t>
      </w:t>
      </w:r>
      <w:r>
        <w:rPr>
          <w:rFonts w:ascii="Times New Roman"/>
          <w:b w:val="false"/>
          <w:i w:val="false"/>
          <w:color w:val="000000"/>
          <w:sz w:val="28"/>
        </w:rPr>
        <w:t>"Аққайың аудандық құрылыс, сәулет және қала құрылысы бөлімі" мемлекеттік мекемесінің басшысы жоғында заңнама бойынша оның міндетін атқаратын тұлға орындайды.</w:t>
      </w:r>
      <w:r>
        <w:br/>
      </w:r>
      <w:r>
        <w:rPr>
          <w:rFonts w:ascii="Times New Roman"/>
          <w:b w:val="false"/>
          <w:i w:val="false"/>
          <w:color w:val="000000"/>
          <w:sz w:val="28"/>
        </w:rPr>
        <w:t>
      </w:t>
      </w:r>
      <w:r>
        <w:rPr>
          <w:rFonts w:ascii="Times New Roman"/>
          <w:b w:val="false"/>
          <w:i w:val="false"/>
          <w:color w:val="000000"/>
          <w:sz w:val="28"/>
        </w:rPr>
        <w:t>22. Заңнамасына сәйкес басшысы өз қызметшілерді өкілеттік анықтайды.</w:t>
      </w:r>
      <w:r>
        <w:br/>
      </w:r>
      <w:r>
        <w:rPr>
          <w:rFonts w:ascii="Times New Roman"/>
          <w:b w:val="false"/>
          <w:i w:val="false"/>
          <w:color w:val="000000"/>
          <w:sz w:val="28"/>
        </w:rPr>
        <w:t>
      </w:t>
      </w:r>
      <w:r>
        <w:rPr>
          <w:rFonts w:ascii="Times New Roman"/>
          <w:b w:val="false"/>
          <w:i w:val="false"/>
          <w:color w:val="000000"/>
          <w:sz w:val="28"/>
        </w:rPr>
        <w:t xml:space="preserve">23. "Аққайың аудандық құрылыс, сәулет және қала құрылысы бөлімі" мемлекеттік мекемесі Қазақстан Республикасының заңнамасына сәйкес тағайындалған және босатылатын басшымен басшылық етіледі. </w:t>
      </w:r>
      <w:r>
        <w:br/>
      </w:r>
      <w:r>
        <w:rPr>
          <w:rFonts w:ascii="Times New Roman"/>
          <w:b w:val="false"/>
          <w:i w:val="false"/>
          <w:color w:val="000000"/>
          <w:sz w:val="28"/>
        </w:rPr>
        <w:t>
</w:t>
      </w:r>
    </w:p>
    <w:bookmarkStart w:name="z105" w:id="4"/>
    <w:p>
      <w:pPr>
        <w:spacing w:after="0"/>
        <w:ind w:left="0"/>
        <w:jc w:val="left"/>
      </w:pPr>
      <w:r>
        <w:rPr>
          <w:rFonts w:ascii="Times New Roman"/>
          <w:b/>
          <w:i w:val="false"/>
          <w:color w:val="000000"/>
        </w:rPr>
        <w:t xml:space="preserve"> 4. "Аққайың аудандық құрылыс, сәулет және қала құрылысы бөлімі" мемлекеттік мекеменің мүлігі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"Аққайың аудандық құрылыс, сәулет және қала құрылысы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xml:space="preserve">"Аққайың аудандық құрылыс, сәулет және қала құрылысы бөлімі" мемлекеттік мекемесінің мүлігі құрылысшы болып табылатын Солтүстік Қазақстан облысы Аққайың ауданың әкімдігі мүлігінен олар негізгі фондтар және айналма қаражаттардан және Қазақстан Республикасы заңнамасымен көрсетілген өз қызмет шеңберінде мен қабылданған (сонымен бірге ақшалай кірістер) қаражаттардан құрылады. </w:t>
      </w:r>
      <w:r>
        <w:br/>
      </w:r>
      <w:r>
        <w:rPr>
          <w:rFonts w:ascii="Times New Roman"/>
          <w:b w:val="false"/>
          <w:i w:val="false"/>
          <w:color w:val="000000"/>
          <w:sz w:val="28"/>
        </w:rPr>
        <w:t>
      </w:t>
      </w:r>
      <w:r>
        <w:rPr>
          <w:rFonts w:ascii="Times New Roman"/>
          <w:b w:val="false"/>
          <w:i w:val="false"/>
          <w:color w:val="000000"/>
          <w:sz w:val="28"/>
        </w:rPr>
        <w:t>25. "Аққайың аудандық құрылыс, сәулет және қала құрылысы бөлімі" мемлекеттік мекемесін бекітілген мүлік ауданның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26. Егер заңнамада өзгесі көзделмесе, "Аққайың аудандық құрылыс,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 xml:space="preserve">"Аққайың аудандық құрылыс, сәулет және қала құрылысы бөлімі" мемлекеттік мекемесінің мүлігі жойылған жағдайда Қазақстан Республикасының заңдылығына сәйкес бөлінеді. </w:t>
      </w:r>
      <w:r>
        <w:br/>
      </w:r>
      <w:r>
        <w:rPr>
          <w:rFonts w:ascii="Times New Roman"/>
          <w:b w:val="false"/>
          <w:i w:val="false"/>
          <w:color w:val="000000"/>
          <w:sz w:val="28"/>
        </w:rPr>
        <w:t>
</w:t>
      </w:r>
    </w:p>
    <w:bookmarkStart w:name="z111" w:id="5"/>
    <w:p>
      <w:pPr>
        <w:spacing w:after="0"/>
        <w:ind w:left="0"/>
        <w:jc w:val="left"/>
      </w:pPr>
      <w:r>
        <w:rPr>
          <w:rFonts w:ascii="Times New Roman"/>
          <w:b/>
          <w:i w:val="false"/>
          <w:color w:val="000000"/>
        </w:rPr>
        <w:t xml:space="preserve"> 5. "Аққайың аудандық құрылыс, сәулет және қала құрылысы бөлімі" мемлекеттік мекемесінің құжаттарына өзгерту және толықтыру енгізу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"Аққайың аудандық құрылыс, сәулет және қала құрылысы бөлімі" мемлекеттік мекемесінің құжаттарына өзгерту және толықтыру енгізу тәртібі Қазақстан Республикасының заңдылығына сәйкес жүзеге асырылады.</w:t>
      </w:r>
      <w:r>
        <w:br/>
      </w:r>
      <w:r>
        <w:rPr>
          <w:rFonts w:ascii="Times New Roman"/>
          <w:b w:val="false"/>
          <w:i w:val="false"/>
          <w:color w:val="000000"/>
          <w:sz w:val="28"/>
        </w:rPr>
        <w:t>
</w:t>
      </w:r>
    </w:p>
    <w:bookmarkStart w:name="z113" w:id="6"/>
    <w:p>
      <w:pPr>
        <w:spacing w:after="0"/>
        <w:ind w:left="0"/>
        <w:jc w:val="left"/>
      </w:pPr>
      <w:r>
        <w:rPr>
          <w:rFonts w:ascii="Times New Roman"/>
          <w:b/>
          <w:i w:val="false"/>
          <w:color w:val="000000"/>
        </w:rPr>
        <w:t xml:space="preserve"> 6. "Аққайың аудандық құрылыс, сәулет және қала құрылысы бөлімі мемлекеттік мекемені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28. "Аққайың аудандық құрылыс, сәулет және қала құрылысы бөлімі" мемлекеттік мекемесінің қайтадан ұйымдастыру және жою Қазақстан Республикасы заңнамасына сәйкес жүргізіледі.</w:t>
      </w:r>
      <w:r>
        <w:br/>
      </w:r>
      <w:r>
        <w:rPr>
          <w:rFonts w:ascii="Times New Roman"/>
          <w:b w:val="false"/>
          <w:i w:val="false"/>
          <w:color w:val="000000"/>
          <w:sz w:val="28"/>
        </w:rPr>
        <w:t>
</w:t>
      </w:r>
    </w:p>
    <w:bookmarkStart w:name="z115" w:id="7"/>
    <w:p>
      <w:pPr>
        <w:spacing w:after="0"/>
        <w:ind w:left="0"/>
        <w:jc w:val="left"/>
      </w:pPr>
      <w:r>
        <w:rPr>
          <w:rFonts w:ascii="Times New Roman"/>
          <w:b/>
          <w:i w:val="false"/>
          <w:color w:val="000000"/>
        </w:rPr>
        <w:t xml:space="preserve"> 7. "Аққайың аудандық құрылыс, сәулет және қала құрылысы бөлімі" мемлекеттік мекеме жұмысының тәртібі мен қарым-қатынасы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29. Өзара қарым-қатынас "Аққайың аудандық құрылыс, сәулет және қала құрылысы бөлімі" мемлекеттік мекемесімен және құрылтайшы арасында Қазақстан Республикасы қолданыстағы заңнасымен сәйкес анықталады және реттеледі.</w:t>
      </w:r>
      <w:r>
        <w:br/>
      </w:r>
      <w:r>
        <w:rPr>
          <w:rFonts w:ascii="Times New Roman"/>
          <w:b w:val="false"/>
          <w:i w:val="false"/>
          <w:color w:val="000000"/>
          <w:sz w:val="28"/>
        </w:rPr>
        <w:t>
      </w:t>
      </w:r>
      <w:r>
        <w:rPr>
          <w:rFonts w:ascii="Times New Roman"/>
          <w:b w:val="false"/>
          <w:i w:val="false"/>
          <w:color w:val="000000"/>
          <w:sz w:val="28"/>
        </w:rPr>
        <w:t>"Аққайың аудандық құрылыс, сәулет және қала құрылысы бөлімі" мемлекеттік мекемесінің әкімшілігі мен оның еңбек ұжымы арасындағы қарым-қатынас Қазақстан Республикасының қолданыстағы заңнамасына сәйкес анықталады.</w:t>
      </w:r>
      <w:r>
        <w:br/>
      </w:r>
      <w:r>
        <w:rPr>
          <w:rFonts w:ascii="Times New Roman"/>
          <w:b w:val="false"/>
          <w:i w:val="false"/>
          <w:color w:val="000000"/>
          <w:sz w:val="28"/>
        </w:rPr>
        <w:t>
      </w:t>
      </w:r>
      <w:r>
        <w:rPr>
          <w:rFonts w:ascii="Times New Roman"/>
          <w:b w:val="false"/>
          <w:i w:val="false"/>
          <w:color w:val="000000"/>
          <w:sz w:val="28"/>
        </w:rPr>
        <w:t>30. "Аққайың аудандық құрылыс, сәулет және қала құрылысы бөлімі" мемлекеттік мекемесінің жұмыс тәртібі "Аққайың аудандық құрылыс, сәулет және қала құрылысы бөлімі" мемлекеттік мекеменің жұмыс регламентімен белгіленеді және Қазақстан Республиқасының еңбек заңнамасының талаптарына қарсы болмауы тиіс.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