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5ed8" w14:textId="e915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9 қыркүйектегі № 1560 қаулысы. Солтүстік Қазақстан облысының Әділет департаментінде 2015 жылғы 9 қазанда N 3402 болып тіркелді. Күші жойылды – Солтүстік Қазақстан облысы Петропавл қаласы әкімдігінің 2017 жылғы 10 сәуірдегі № 666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10.04.2017 </w:t>
      </w:r>
      <w:r>
        <w:rPr>
          <w:rFonts w:ascii="Times New Roman"/>
          <w:b w:val="false"/>
          <w:i w:val="false"/>
          <w:color w:val="ff0000"/>
          <w:sz w:val="28"/>
        </w:rPr>
        <w:t>№ 666</w:t>
      </w:r>
      <w:r>
        <w:rPr>
          <w:rFonts w:ascii="Times New Roman"/>
          <w:b w:val="false"/>
          <w:i w:val="false"/>
          <w:color w:val="ff0000"/>
          <w:sz w:val="28"/>
        </w:rPr>
        <w:t xml:space="preserve"> қаулысымен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47 - баптарына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1995 жылғы 17 сәуірдегі Заңының 6-3 бабына, "Мемлекеттік мүлік туралы" Қазақстан Республикасының 2011 жылғы 1 наурыздағы Заңының </w:t>
      </w:r>
      <w:r>
        <w:rPr>
          <w:rFonts w:ascii="Times New Roman"/>
          <w:b w:val="false"/>
          <w:i w:val="false"/>
          <w:color w:val="000000"/>
          <w:sz w:val="28"/>
        </w:rPr>
        <w:t>124 - 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 туралы үлгі ережеге сәйкес, сондай-ақ "Петропавл қаласының кәсіпкерлік, ауыл шаруашылығы және ветеринария бөлімі" мемлекеттік мекемесін қайта ұйымдастыру туралы" Петропавл қаласы әкімдігінің 2015 жылғы 25 ақпандағы № 404 қаулысының негізінде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кәсіпкерлік және ауыл шаруашылығы бөлімі"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"Петропавл қаласының кәсіпкерлік және ауыл шаруашылығы бөлімі" мемлекеттік мекемесі белгіленген тәртіпте мемлекеттік мекемені Солтүстік Қазақстан облысының Әділет департаментінде қайта тіркеуді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С.Н. Смаиловаға жүктелсін.</w:t>
      </w:r>
      <w:r>
        <w:br/>
      </w:r>
      <w:r>
        <w:rPr>
          <w:rFonts w:ascii="Times New Roman"/>
          <w:b w:val="false"/>
          <w:i w:val="false"/>
          <w:color w:val="000000"/>
          <w:sz w:val="28"/>
        </w:rPr>
        <w:t>
      </w:t>
      </w:r>
      <w:r>
        <w:rPr>
          <w:rFonts w:ascii="Times New Roman"/>
          <w:b w:val="false"/>
          <w:i w:val="false"/>
          <w:color w:val="000000"/>
          <w:sz w:val="28"/>
        </w:rPr>
        <w:t>4. Осы қаулы бірінші ресми жариялаған күнінен бастап қолданысқа енгізіледі және 2015 жылғы 25 ақпаннан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БЕКІТІЛДІ </w:t>
            </w:r>
            <w:r>
              <w:br/>
            </w:r>
            <w:r>
              <w:rPr>
                <w:rFonts w:ascii="Times New Roman"/>
                <w:b w:val="false"/>
                <w:i w:val="false"/>
                <w:color w:val="000000"/>
                <w:sz w:val="20"/>
              </w:rPr>
              <w:t>Петропавл қаласы әкімдігінің 2015 жылғы 09 қыркүйектегі № 1560 қаулысымен</w:t>
            </w:r>
          </w:p>
        </w:tc>
      </w:tr>
    </w:tbl>
    <w:bookmarkStart w:name="z10" w:id="0"/>
    <w:p>
      <w:pPr>
        <w:spacing w:after="0"/>
        <w:ind w:left="0"/>
        <w:jc w:val="left"/>
      </w:pPr>
      <w:r>
        <w:rPr>
          <w:rFonts w:ascii="Times New Roman"/>
          <w:b/>
          <w:i w:val="false"/>
          <w:color w:val="000000"/>
        </w:rPr>
        <w:t xml:space="preserve"> "Петропал қаласының кәсіпкерлік және ауыл шаруашылығы бөлімі"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"Петропавл қаласының кәсіпкерлік және ауыл шаруашылығы бөлiмi" мемлекеттік мекемесі кәсіпкерлік, туризм және ауыл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"Петропавл қаласының кәсіпкерлік және ауыл шаруашылығы бөлiмi"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3. "Петропавл қаласының кәсіпкерлік және ауыл шаруашылығы бөлiмi" мемлекеттік мекемесі өз қызметін Қазақстан Республикасы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4. "Петропавл қаласының кәсіпкерлік және ауыл шаруашылығы бөлiмi" мемлекеттік мекемесі ұйымдық-құқықтық нысанында заңды тұлға болып табылады, Қазақстан Республикасы заңнамасына сәйкес мемлекеттік тілде өз атауы бар мөрі мен мөртаңбалары, белгіленген үлгідегі бланкілері,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5. "Петропавл қаласының кәсіпкерлік және ауыл шаруашылығы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6. Егер заңнамаға сәйкес уәкілеттік берілген болса "Петропавл қаласының кәсіпкерлік және ауыл шаруашылығы бөлiмi" мемлекеттік мекемесінің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"Петропавл қаласының кәсіпкерлік және ауыл шаруашылығы бөлiмi" мемлекеттік мекемесі өз құзыретінің мәселелері бойынша заңнамада белгіленген тәртіппен "Петропавл қаласының кәсіпкерлік және ауыл шаруашылығы бөлiмi" мемлекеттік мекемесі басшысының бұйрықтарымен және Қазақстан Республикасының заңнамасында көзделген басқа да актілерімен ресімделетін шешімдерін қабылдайды.</w:t>
      </w:r>
      <w:r>
        <w:br/>
      </w:r>
      <w:r>
        <w:rPr>
          <w:rFonts w:ascii="Times New Roman"/>
          <w:b w:val="false"/>
          <w:i w:val="false"/>
          <w:color w:val="000000"/>
          <w:sz w:val="28"/>
        </w:rPr>
        <w:t>
      </w:t>
      </w:r>
      <w:r>
        <w:rPr>
          <w:rFonts w:ascii="Times New Roman"/>
          <w:b w:val="false"/>
          <w:i w:val="false"/>
          <w:color w:val="000000"/>
          <w:sz w:val="28"/>
        </w:rPr>
        <w:t xml:space="preserve"> 8. "Петропавл қаласының кәсіпкерлік және ауыл шаруашылығы бөлiмi"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9. Заңды тұлғаның орналасқан жері: 150008, Қазақстан Республикасы, Солтүстік Қазақстан облысы, Петропавл қаласы, Қазақстан Конституциясы көшесi, 23.</w:t>
      </w:r>
      <w:r>
        <w:br/>
      </w:r>
      <w:r>
        <w:rPr>
          <w:rFonts w:ascii="Times New Roman"/>
          <w:b w:val="false"/>
          <w:i w:val="false"/>
          <w:color w:val="000000"/>
          <w:sz w:val="28"/>
        </w:rPr>
        <w:t>
      </w:t>
      </w:r>
      <w:r>
        <w:rPr>
          <w:rFonts w:ascii="Times New Roman"/>
          <w:b w:val="false"/>
          <w:i w:val="false"/>
          <w:color w:val="000000"/>
          <w:sz w:val="28"/>
        </w:rPr>
        <w:t xml:space="preserve"> 10. "Петропавл қаласының кәсіпкерлік және ауыл шаруашылығы бөлiмi" мемлекеттік мекемесінің жұмыс тәртібі:</w:t>
      </w:r>
      <w:r>
        <w:br/>
      </w:r>
      <w:r>
        <w:rPr>
          <w:rFonts w:ascii="Times New Roman"/>
          <w:b w:val="false"/>
          <w:i w:val="false"/>
          <w:color w:val="000000"/>
          <w:sz w:val="28"/>
        </w:rPr>
        <w:t>
      </w:t>
      </w:r>
      <w:r>
        <w:rPr>
          <w:rFonts w:ascii="Times New Roman"/>
          <w:b w:val="false"/>
          <w:i w:val="false"/>
          <w:color w:val="000000"/>
          <w:sz w:val="28"/>
        </w:rPr>
        <w:t xml:space="preserve">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 xml:space="preserve"> 11. Мемлекеттік органның мемлекеттік тілдегі толық атауы "Петропавл қаласының кәсіпкерлік және ауыл шаруашылығы бөлiмi"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государственное учреждение "Отдел предпринимательства и сельского хозяйства города Петропавловска".</w:t>
      </w:r>
      <w:r>
        <w:br/>
      </w:r>
      <w:r>
        <w:rPr>
          <w:rFonts w:ascii="Times New Roman"/>
          <w:b w:val="false"/>
          <w:i w:val="false"/>
          <w:color w:val="000000"/>
          <w:sz w:val="28"/>
        </w:rPr>
        <w:t>
      </w:t>
      </w:r>
      <w:r>
        <w:rPr>
          <w:rFonts w:ascii="Times New Roman"/>
          <w:b w:val="false"/>
          <w:i w:val="false"/>
          <w:color w:val="000000"/>
          <w:sz w:val="28"/>
        </w:rPr>
        <w:t xml:space="preserve"> 12. "Петропавл қаласының кәсіпкерлік және ауыл шаруашылығы бөлiмi" мемлекеттік мекемесінің құрылтайшысы болып мемлекет атынан Петропавл қаласы әкімдігі табылады.</w:t>
      </w:r>
      <w:r>
        <w:br/>
      </w:r>
      <w:r>
        <w:rPr>
          <w:rFonts w:ascii="Times New Roman"/>
          <w:b w:val="false"/>
          <w:i w:val="false"/>
          <w:color w:val="000000"/>
          <w:sz w:val="28"/>
        </w:rPr>
        <w:t>
      </w:t>
      </w:r>
      <w:r>
        <w:rPr>
          <w:rFonts w:ascii="Times New Roman"/>
          <w:b w:val="false"/>
          <w:i w:val="false"/>
          <w:color w:val="000000"/>
          <w:sz w:val="28"/>
        </w:rPr>
        <w:t xml:space="preserve"> 13. Осы Ереже "Петропавл қаласының кәсіпкерлік және ауыл шаруашылығы бөлiмi"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14. "Петропавл қаласының кәсіпкерлік және ауыл шаруашылығы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15. "Петропавл қаласының кәсіпкерлік және ауыл шаруашылығы бөлiмi" мемлекеттік мекемесіне кәсіпкерлік субъектілерімен "Петропавл қаласының кәсіпкерлік және ауыл шаруашылығы бөлiмi"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"Петропавл қаласының кәсіпкерлік және ауыл шаруашылығы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"Петропавл қаласының кәсіпкерлік және ауыл шаруашылығы бөлiмi"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16. Миссиясы: "Петропавл қаласының кәсіпкерлік және ауыл шаруашылығы бөлiмi" мемлекеттік мекемесі қаланың атқарушы органдарының бірыңғай жүйесіне кіреді және кәсіпкерлік пен ауыл шаруашылық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17.Міндеттері:</w:t>
      </w:r>
      <w:r>
        <w:br/>
      </w:r>
      <w:r>
        <w:rPr>
          <w:rFonts w:ascii="Times New Roman"/>
          <w:b w:val="false"/>
          <w:i w:val="false"/>
          <w:color w:val="000000"/>
          <w:sz w:val="28"/>
        </w:rPr>
        <w:t>
      </w:t>
      </w:r>
      <w:r>
        <w:rPr>
          <w:rFonts w:ascii="Times New Roman"/>
          <w:b w:val="false"/>
          <w:i w:val="false"/>
          <w:color w:val="000000"/>
          <w:sz w:val="28"/>
        </w:rPr>
        <w:t xml:space="preserve"> 1) өнеркәсіп, кәсіпкерлік, туризм және ауыл шаруашылығы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w:t>
      </w:r>
      <w:r>
        <w:rPr>
          <w:rFonts w:ascii="Times New Roman"/>
          <w:b w:val="false"/>
          <w:i w:val="false"/>
          <w:color w:val="000000"/>
          <w:sz w:val="28"/>
        </w:rPr>
        <w:t xml:space="preserve"> 2) қолданыстағы заңнамаға және мемлекеттік бағдарламаларға сәйкес агроөнеркәсіптік кешен субъектілеріне мемлекеттік қолдауды жүзеге асыру, қала тұрғындарының сұранысын қамтамасыз ету үшін ауыл шаруашылығы өнімдерін тиімді өткізуді ұйымдастыруға жәрдемдесу;</w:t>
      </w:r>
      <w:r>
        <w:br/>
      </w:r>
      <w:r>
        <w:rPr>
          <w:rFonts w:ascii="Times New Roman"/>
          <w:b w:val="false"/>
          <w:i w:val="false"/>
          <w:color w:val="000000"/>
          <w:sz w:val="28"/>
        </w:rPr>
        <w:t>
      </w:t>
      </w:r>
      <w:r>
        <w:rPr>
          <w:rFonts w:ascii="Times New Roman"/>
          <w:b w:val="false"/>
          <w:i w:val="false"/>
          <w:color w:val="000000"/>
          <w:sz w:val="28"/>
        </w:rPr>
        <w:t xml:space="preserve"> 3) Петропавл қаласы аймағында мемлекеттік сауда саясатын жүргізу;</w:t>
      </w:r>
      <w:r>
        <w:br/>
      </w:r>
      <w:r>
        <w:rPr>
          <w:rFonts w:ascii="Times New Roman"/>
          <w:b w:val="false"/>
          <w:i w:val="false"/>
          <w:color w:val="000000"/>
          <w:sz w:val="28"/>
        </w:rPr>
        <w:t>
      </w:t>
      </w:r>
      <w:r>
        <w:rPr>
          <w:rFonts w:ascii="Times New Roman"/>
          <w:b w:val="false"/>
          <w:i w:val="false"/>
          <w:color w:val="000000"/>
          <w:sz w:val="28"/>
        </w:rPr>
        <w:t xml:space="preserve"> 18.Функциялары:</w:t>
      </w:r>
      <w:r>
        <w:br/>
      </w:r>
      <w:r>
        <w:rPr>
          <w:rFonts w:ascii="Times New Roman"/>
          <w:b w:val="false"/>
          <w:i w:val="false"/>
          <w:color w:val="000000"/>
          <w:sz w:val="28"/>
        </w:rPr>
        <w:t>
      </w:t>
      </w:r>
      <w:r>
        <w:rPr>
          <w:rFonts w:ascii="Times New Roman"/>
          <w:b w:val="false"/>
          <w:i w:val="false"/>
          <w:color w:val="000000"/>
          <w:sz w:val="28"/>
        </w:rPr>
        <w:t xml:space="preserve"> 1) жеке кәсіпкерлікті дамыту және қолдау мемлекеттік саясатын жүзеге асыру;</w:t>
      </w:r>
      <w:r>
        <w:br/>
      </w:r>
      <w:r>
        <w:rPr>
          <w:rFonts w:ascii="Times New Roman"/>
          <w:b w:val="false"/>
          <w:i w:val="false"/>
          <w:color w:val="000000"/>
          <w:sz w:val="28"/>
        </w:rPr>
        <w:t>
      </w:t>
      </w:r>
      <w:r>
        <w:rPr>
          <w:rFonts w:ascii="Times New Roman"/>
          <w:b w:val="false"/>
          <w:i w:val="false"/>
          <w:color w:val="000000"/>
          <w:sz w:val="28"/>
        </w:rPr>
        <w:t xml:space="preserve"> 2) ауыл шаруашылығын және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 xml:space="preserve"> 3) қала аймағында шағын кәсіпкерлікті және инновациялық қызметті қолдауға арналған инфрақұрылымдық объектілер құрылуын қамтамасыз ету;</w:t>
      </w:r>
      <w:r>
        <w:br/>
      </w:r>
      <w:r>
        <w:rPr>
          <w:rFonts w:ascii="Times New Roman"/>
          <w:b w:val="false"/>
          <w:i w:val="false"/>
          <w:color w:val="000000"/>
          <w:sz w:val="28"/>
        </w:rPr>
        <w:t>
       4) жеке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w:t>
      </w:r>
      <w:r>
        <w:rPr>
          <w:rFonts w:ascii="Times New Roman"/>
          <w:b w:val="false"/>
          <w:i w:val="false"/>
          <w:color w:val="000000"/>
          <w:sz w:val="28"/>
        </w:rPr>
        <w:t xml:space="preserve"> 5) сараптама кеңестерінің қызметтерін ұйымдастыру;</w:t>
      </w:r>
      <w:r>
        <w:br/>
      </w:r>
      <w:r>
        <w:rPr>
          <w:rFonts w:ascii="Times New Roman"/>
          <w:b w:val="false"/>
          <w:i w:val="false"/>
          <w:color w:val="000000"/>
          <w:sz w:val="28"/>
        </w:rPr>
        <w:t>
      </w:t>
      </w:r>
      <w:r>
        <w:rPr>
          <w:rFonts w:ascii="Times New Roman"/>
          <w:b w:val="false"/>
          <w:i w:val="false"/>
          <w:color w:val="000000"/>
          <w:sz w:val="28"/>
        </w:rPr>
        <w:t xml:space="preserve"> 6) жергілікті деңгейде жеке кәсіпкерлік пен шаруа қожалықтарына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 xml:space="preserve"> 7) кәсіпкерлік пен өнеркәсіп саласына инвестиция тартуға және инвестициялық, сондай-ақ инновациялық жобалар тізімі бойынша ұсыныстар дайындауға көмектесу;</w:t>
      </w:r>
      <w:r>
        <w:br/>
      </w:r>
      <w:r>
        <w:rPr>
          <w:rFonts w:ascii="Times New Roman"/>
          <w:b w:val="false"/>
          <w:i w:val="false"/>
          <w:color w:val="000000"/>
          <w:sz w:val="28"/>
        </w:rPr>
        <w:t>
      </w:t>
      </w:r>
      <w:r>
        <w:rPr>
          <w:rFonts w:ascii="Times New Roman"/>
          <w:b w:val="false"/>
          <w:i w:val="false"/>
          <w:color w:val="000000"/>
          <w:sz w:val="28"/>
        </w:rPr>
        <w:t xml:space="preserve"> 8)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xml:space="preserve"> 9) Петропавл қаласында туризм кластерін дамытуға қатысу;</w:t>
      </w:r>
      <w:r>
        <w:br/>
      </w:r>
      <w:r>
        <w:rPr>
          <w:rFonts w:ascii="Times New Roman"/>
          <w:b w:val="false"/>
          <w:i w:val="false"/>
          <w:color w:val="000000"/>
          <w:sz w:val="28"/>
        </w:rPr>
        <w:t>
      </w:t>
      </w:r>
      <w:r>
        <w:rPr>
          <w:rFonts w:ascii="Times New Roman"/>
          <w:b w:val="false"/>
          <w:i w:val="false"/>
          <w:color w:val="000000"/>
          <w:sz w:val="28"/>
        </w:rPr>
        <w:t xml:space="preserve"> 10) агроөнеркәсіп кешені субъектілеріне мемлекеттің агроөнеркәсіп саласындағы саясатының негізгі бағыттарын және тетіктерін түсіндіру жұмыстар жүргізу;</w:t>
      </w:r>
      <w:r>
        <w:br/>
      </w:r>
      <w:r>
        <w:rPr>
          <w:rFonts w:ascii="Times New Roman"/>
          <w:b w:val="false"/>
          <w:i w:val="false"/>
          <w:color w:val="000000"/>
          <w:sz w:val="28"/>
        </w:rPr>
        <w:t>
      </w:t>
      </w:r>
      <w:r>
        <w:rPr>
          <w:rFonts w:ascii="Times New Roman"/>
          <w:b w:val="false"/>
          <w:i w:val="false"/>
          <w:color w:val="000000"/>
          <w:sz w:val="28"/>
        </w:rPr>
        <w:t xml:space="preserve"> 11) агроөнеркәсіптік саласының дамуы туралы тұрақты түрде сараптама ақпарат дайындау;</w:t>
      </w:r>
      <w:r>
        <w:br/>
      </w:r>
      <w:r>
        <w:rPr>
          <w:rFonts w:ascii="Times New Roman"/>
          <w:b w:val="false"/>
          <w:i w:val="false"/>
          <w:color w:val="000000"/>
          <w:sz w:val="28"/>
        </w:rPr>
        <w:t>
      </w:t>
      </w:r>
      <w:r>
        <w:rPr>
          <w:rFonts w:ascii="Times New Roman"/>
          <w:b w:val="false"/>
          <w:i w:val="false"/>
          <w:color w:val="000000"/>
          <w:sz w:val="28"/>
        </w:rPr>
        <w:t xml:space="preserve"> 12) өз құзыры шеңберінде әлеуметті маңызы бар азық-түлік тауарларының бөлшек сауда бағалары рұқсат берілген мөлшерден аспауына тұрақты мемлекеттік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 13)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19.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Құқығы:</w:t>
      </w:r>
      <w:r>
        <w:br/>
      </w:r>
      <w:r>
        <w:rPr>
          <w:rFonts w:ascii="Times New Roman"/>
          <w:b w:val="false"/>
          <w:i w:val="false"/>
          <w:color w:val="000000"/>
          <w:sz w:val="28"/>
        </w:rPr>
        <w:t>
      </w:t>
      </w:r>
      <w:r>
        <w:rPr>
          <w:rFonts w:ascii="Times New Roman"/>
          <w:b w:val="false"/>
          <w:i w:val="false"/>
          <w:color w:val="000000"/>
          <w:sz w:val="28"/>
        </w:rPr>
        <w:t xml:space="preserve"> 1) "Петропавл қаласының кәсіпкерлік және ауыл шаруашылығы бөлімі" мемлекеттік мекемесі мемлекеттік органдар және басқа да ұйымдардан, лауазымдық тұлғалардан алдында қойылған міндеттерді орындауға байланысты төлемақысыз негізде қажетті ақпаратты, құжаттар мен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 xml:space="preserve"> 2) шарттар жасауға;</w:t>
      </w:r>
      <w:r>
        <w:br/>
      </w:r>
      <w:r>
        <w:rPr>
          <w:rFonts w:ascii="Times New Roman"/>
          <w:b w:val="false"/>
          <w:i w:val="false"/>
          <w:color w:val="000000"/>
          <w:sz w:val="28"/>
        </w:rPr>
        <w:t>
      </w:t>
      </w:r>
      <w:r>
        <w:rPr>
          <w:rFonts w:ascii="Times New Roman"/>
          <w:b w:val="false"/>
          <w:i w:val="false"/>
          <w:color w:val="000000"/>
          <w:sz w:val="28"/>
        </w:rPr>
        <w:t xml:space="preserve"> 3) қолданыстағы заңнамалық актілермен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w:t>
      </w:r>
      <w:r>
        <w:rPr>
          <w:rFonts w:ascii="Times New Roman"/>
          <w:b w:val="false"/>
          <w:i w:val="false"/>
          <w:color w:val="000000"/>
          <w:sz w:val="28"/>
        </w:rPr>
        <w:t xml:space="preserve"> 1) мемлекеттік мекеменің ұйымдастырушылық, құқықтық, ақпараттық-талдамалық жұмысын жүзеге асыру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қызмет туралы заңнамасын іске асыру, қалалық мемлекеттік органдары жүйесінде кадрлардың біліктілігін арттыруды іске асыру;</w:t>
      </w:r>
      <w:r>
        <w:br/>
      </w:r>
      <w:r>
        <w:rPr>
          <w:rFonts w:ascii="Times New Roman"/>
          <w:b w:val="false"/>
          <w:i w:val="false"/>
          <w:color w:val="000000"/>
          <w:sz w:val="28"/>
        </w:rPr>
        <w:t>
      </w:t>
      </w:r>
      <w:r>
        <w:rPr>
          <w:rFonts w:ascii="Times New Roman"/>
          <w:b w:val="false"/>
          <w:i w:val="false"/>
          <w:color w:val="000000"/>
          <w:sz w:val="28"/>
        </w:rPr>
        <w:t xml:space="preserve"> 3) қолданыстағы заңнамалық актілермен көзделген өзге де міндеттерді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"Петропавл қаласының кәсіпкерлік және ауыл шаруашылығы бөлiмi"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"Петропавл қаласының кәсіпкерлік және ауыл шаруашылығы бөлімі" мемлекеттік мекемесін басқаруды бірінші басшы жүргізеді. Оған "Петропавл қаласының кәсіпкерлік және ауыл шаруашылығы бөлімі" мемлекеттік мекемесіне жүктелген міндеттермен функцияларды орындау және жүзеге асыру дербес жауапкершілік жүктелген.</w:t>
      </w:r>
      <w:r>
        <w:br/>
      </w:r>
      <w:r>
        <w:rPr>
          <w:rFonts w:ascii="Times New Roman"/>
          <w:b w:val="false"/>
          <w:i w:val="false"/>
          <w:color w:val="000000"/>
          <w:sz w:val="28"/>
        </w:rPr>
        <w:t>
      </w:t>
      </w:r>
      <w:r>
        <w:rPr>
          <w:rFonts w:ascii="Times New Roman"/>
          <w:b w:val="false"/>
          <w:i w:val="false"/>
          <w:color w:val="000000"/>
          <w:sz w:val="28"/>
        </w:rPr>
        <w:t xml:space="preserve"> 21. "Петропавл қаласының кәсіпкерлік және ауыл шаруашылығы бөлімі" мемлекеттік мекемесінің бірінші басшысын Петропавл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22. "Петропавл қаласының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23. "Петропавл қаласының кәсіпкерлік және ауыл шаруашылығы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 1) мемлекеттік мекеме туралы Ережені Петропавл қаласы әкімдігінің бекітуіне ұсынады;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w:t>
      </w:r>
      <w:r>
        <w:rPr>
          <w:rFonts w:ascii="Times New Roman"/>
          <w:b w:val="false"/>
          <w:i w:val="false"/>
          <w:color w:val="000000"/>
          <w:sz w:val="28"/>
        </w:rPr>
        <w:t xml:space="preserve"> 3) бұйрықтар шығарады;</w:t>
      </w:r>
      <w:r>
        <w:br/>
      </w:r>
      <w:r>
        <w:rPr>
          <w:rFonts w:ascii="Times New Roman"/>
          <w:b w:val="false"/>
          <w:i w:val="false"/>
          <w:color w:val="000000"/>
          <w:sz w:val="28"/>
        </w:rPr>
        <w:t>
      </w:t>
      </w:r>
      <w:r>
        <w:rPr>
          <w:rFonts w:ascii="Times New Roman"/>
          <w:b w:val="false"/>
          <w:i w:val="false"/>
          <w:color w:val="000000"/>
          <w:sz w:val="28"/>
        </w:rPr>
        <w:t xml:space="preserve"> 4) "Петропавл қаласының кәсіпкерлік және ауыл шаруашылығы бөлімі" мемлекеттік мекемесінде сыбайлас жемқорлыққа қарсы әрекет жасау бойынша шаралар қолданады;</w:t>
      </w:r>
      <w:r>
        <w:br/>
      </w:r>
      <w:r>
        <w:rPr>
          <w:rFonts w:ascii="Times New Roman"/>
          <w:b w:val="false"/>
          <w:i w:val="false"/>
          <w:color w:val="000000"/>
          <w:sz w:val="28"/>
        </w:rPr>
        <w:t>
      </w:t>
      </w:r>
      <w:r>
        <w:rPr>
          <w:rFonts w:ascii="Times New Roman"/>
          <w:b w:val="false"/>
          <w:i w:val="false"/>
          <w:color w:val="000000"/>
          <w:sz w:val="28"/>
        </w:rPr>
        <w:t xml:space="preserve"> 5) "Петропавл қаласының кәсіпкерлік және ауыл шаруашылығы бөлімі" мемлекеттік мекемесінің атынан сенімхатсыз іс-әрекет жасайды;</w:t>
      </w:r>
      <w:r>
        <w:br/>
      </w:r>
      <w:r>
        <w:rPr>
          <w:rFonts w:ascii="Times New Roman"/>
          <w:b w:val="false"/>
          <w:i w:val="false"/>
          <w:color w:val="000000"/>
          <w:sz w:val="28"/>
        </w:rPr>
        <w:t>
      </w:t>
      </w:r>
      <w:r>
        <w:rPr>
          <w:rFonts w:ascii="Times New Roman"/>
          <w:b w:val="false"/>
          <w:i w:val="false"/>
          <w:color w:val="000000"/>
          <w:sz w:val="28"/>
        </w:rPr>
        <w:t xml:space="preserve"> 6) "Петропавл қаласының кәсіпкерлік және ауыл шаруашылығы бөлімі" мемлекеттік мекемесін мемлекеттік органдарда, өзге ұйымдарда өкілеттік етуге мүдделі;</w:t>
      </w:r>
      <w:r>
        <w:br/>
      </w:r>
      <w:r>
        <w:rPr>
          <w:rFonts w:ascii="Times New Roman"/>
          <w:b w:val="false"/>
          <w:i w:val="false"/>
          <w:color w:val="000000"/>
          <w:sz w:val="28"/>
        </w:rPr>
        <w:t>
      </w:t>
      </w:r>
      <w:r>
        <w:rPr>
          <w:rFonts w:ascii="Times New Roman"/>
          <w:b w:val="false"/>
          <w:i w:val="false"/>
          <w:color w:val="000000"/>
          <w:sz w:val="28"/>
        </w:rPr>
        <w:t xml:space="preserve"> 7) заңнамамен белгіленген жағдайларда және шегінде мүлікке иелік етеді;</w:t>
      </w:r>
      <w:r>
        <w:br/>
      </w:r>
      <w:r>
        <w:rPr>
          <w:rFonts w:ascii="Times New Roman"/>
          <w:b w:val="false"/>
          <w:i w:val="false"/>
          <w:color w:val="000000"/>
          <w:sz w:val="28"/>
        </w:rPr>
        <w:t>
      </w:t>
      </w:r>
      <w:r>
        <w:rPr>
          <w:rFonts w:ascii="Times New Roman"/>
          <w:b w:val="false"/>
          <w:i w:val="false"/>
          <w:color w:val="000000"/>
          <w:sz w:val="28"/>
        </w:rPr>
        <w:t xml:space="preserve"> 8) белгіленген заңнама тәртібінде шарттар жасайды;</w:t>
      </w:r>
      <w:r>
        <w:br/>
      </w:r>
      <w:r>
        <w:rPr>
          <w:rFonts w:ascii="Times New Roman"/>
          <w:b w:val="false"/>
          <w:i w:val="false"/>
          <w:color w:val="000000"/>
          <w:sz w:val="28"/>
        </w:rPr>
        <w:t>
      </w:t>
      </w:r>
      <w:r>
        <w:rPr>
          <w:rFonts w:ascii="Times New Roman"/>
          <w:b w:val="false"/>
          <w:i w:val="false"/>
          <w:color w:val="000000"/>
          <w:sz w:val="28"/>
        </w:rPr>
        <w:t xml:space="preserve"> 9) сенімхаттар береді;</w:t>
      </w:r>
      <w:r>
        <w:br/>
      </w:r>
      <w:r>
        <w:rPr>
          <w:rFonts w:ascii="Times New Roman"/>
          <w:b w:val="false"/>
          <w:i w:val="false"/>
          <w:color w:val="000000"/>
          <w:sz w:val="28"/>
        </w:rPr>
        <w:t>
      </w:t>
      </w:r>
      <w:r>
        <w:rPr>
          <w:rFonts w:ascii="Times New Roman"/>
          <w:b w:val="false"/>
          <w:i w:val="false"/>
          <w:color w:val="000000"/>
          <w:sz w:val="28"/>
        </w:rPr>
        <w:t xml:space="preserve"> 10) "Петропавл қаласының кәсіпкерлік және ауыл шаруашылығы бөлімі"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 xml:space="preserve"> 11) "Петропавл қаласының кәсіпкерлік және ауыл шаруашылығы бөлімі"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 12) "Петропавл қаласының кәсіпкерлік және ауыл шаруашылығы бөлімі" мемлекеттік мекемесі қызметкерлерінің функциялық міндеттерін анықтайды;</w:t>
      </w:r>
      <w:r>
        <w:br/>
      </w:r>
      <w:r>
        <w:rPr>
          <w:rFonts w:ascii="Times New Roman"/>
          <w:b w:val="false"/>
          <w:i w:val="false"/>
          <w:color w:val="000000"/>
          <w:sz w:val="28"/>
        </w:rPr>
        <w:t>
      </w:t>
      </w:r>
      <w:r>
        <w:rPr>
          <w:rFonts w:ascii="Times New Roman"/>
          <w:b w:val="false"/>
          <w:i w:val="false"/>
          <w:color w:val="000000"/>
          <w:sz w:val="28"/>
        </w:rPr>
        <w:t xml:space="preserve"> 13) "Петропавл қаласының кәсіпкерлік және ауыл шаруашылығы бөлімі" мемлекеттік мекемесінің қызметкерлеріне мадақтау шараларын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xml:space="preserve"> 14) заңнамамен және осы Ережемен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"Петропавл қаласының кәсіпкерлік және ауыл шаруашылығы бөлімі" мемлекеттік мекемесінің бірінші басшысы болмаған кезде оның міндеттерін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 24.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 25. "Петропавл қаласының кәсіпкерлік және ауыл шаруашылығы бөлімі" мемлекеттік мекемесінің әкімшілігі мен еңбек ұжымы арасындағы қарым-қатынас Қазақстан Республикасының Еңбек Кодексімен және ұжымдық шартпен белгіленеді.</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"Петропавл қаласының кәсіпкерлік және ауыл шаруашылығы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26. "Петропавл қаласының кәсіпкерлік және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"Петропавл қаласының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27. "Петропавл қаласының кәсіпкерлік және ауыл шаруашылығы бөлімі"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28. Егер заңнамада өзгеше көзделмесе, "Петропавл қаласының кәсіпкерлік және ауыл шаруашылығы бөлімі"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"Петропавл қаласының кәсіпкерлік және ауыл шаруашылығы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29. "Петропавл қаласының кәсіпкерлік және ауыл шаруашылығы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