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6971" w14:textId="8856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10 қыркүйектегі № 358 қаулысы. Солтүстік Қазақстан облысының Әділет департаментінде 2015 жылғы 14 қазанда N 3411 болып тіркелді. Күші жойылды – Солтүстік Қазақстан облысы әкімдігінің 2016 жылғы 15 маусымдағы N 215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15.06.2016 </w:t>
      </w:r>
      <w:r>
        <w:rPr>
          <w:rFonts w:ascii="Times New Roman"/>
          <w:b w:val="false"/>
          <w:i w:val="false"/>
          <w:color w:val="ff0000"/>
          <w:sz w:val="28"/>
        </w:rPr>
        <w:t>N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облыс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 358 қаулысымен бекітілген</w:t>
            </w:r>
          </w:p>
        </w:tc>
      </w:tr>
    </w:tbl>
    <w:bookmarkStart w:name="z12" w:id="0"/>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 қызметке лицензия беру" мемлекеттік көрсетілетін қызмет (бұдан әрі – мемлекеттік көрсетілетін қызмет) регламенті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11356 болып тіркелген) бекітілген "Медициналық қызметке лицензия беру" мемлекеттік көрсетілетін қызмет стандартына (бұдан әрі – стандарт) сәйкес әзірленді.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стандарттың 10-тармағында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көрсетілген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және заңды тұлғаларға ақылы негізде көрсетіледі.</w:t>
      </w:r>
      <w:r>
        <w:br/>
      </w:r>
      <w:r>
        <w:rPr>
          <w:rFonts w:ascii="Times New Roman"/>
          <w:b w:val="false"/>
          <w:i w:val="false"/>
          <w:color w:val="000000"/>
          <w:sz w:val="28"/>
        </w:rPr>
        <w:t>
      </w:t>
      </w:r>
      <w:r>
        <w:rPr>
          <w:rFonts w:ascii="Times New Roman"/>
          <w:b w:val="false"/>
          <w:i w:val="false"/>
          <w:color w:val="000000"/>
          <w:sz w:val="28"/>
        </w:rPr>
        <w:t>Өтінішті қабылдау және көрсетілген мемлекеттік қызметтің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мен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3) www.e.gov.kz, www.elicense.kz "электрондық үкімет" веб-порталы (бұдан әрі – портал) арқылы жүзеге асырылады. </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қызметкерлерінің іс-қимылдары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рәсімді (іс-қимылды) бастауға негіздеме жеке немесе заңды тұлғаның (не сенім хат бойынша оның өкілінің) өтініші және стандарттың 9-тармағында көзделген құжаттарды ұсынуы болып табылады.</w:t>
      </w:r>
      <w:r>
        <w:br/>
      </w:r>
      <w:r>
        <w:rPr>
          <w:rFonts w:ascii="Times New Roman"/>
          <w:b w:val="false"/>
          <w:i w:val="false"/>
          <w:color w:val="000000"/>
          <w:sz w:val="28"/>
        </w:rPr>
        <w:t>
      </w:t>
      </w:r>
      <w:r>
        <w:rPr>
          <w:rFonts w:ascii="Times New Roman"/>
          <w:b w:val="false"/>
          <w:i w:val="false"/>
          <w:color w:val="000000"/>
          <w:sz w:val="28"/>
        </w:rPr>
        <w:t>5. Тікелей жүгінген кезде мемлекеттік қызметті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лицензияны және/немесе лицензияға қосымшаны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қабылдайды және тіркейді, басшыға тапсырады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1 (бір) жұмыс күні;</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сұрату жібереді - 1 (бір) жұмыс күні.</w:t>
      </w:r>
      <w:r>
        <w:br/>
      </w:r>
      <w:r>
        <w:rPr>
          <w:rFonts w:ascii="Times New Roman"/>
          <w:b w:val="false"/>
          <w:i w:val="false"/>
          <w:color w:val="000000"/>
          <w:sz w:val="28"/>
        </w:rPr>
        <w:t>
      </w:t>
      </w:r>
      <w:r>
        <w:rPr>
          <w:rFonts w:ascii="Times New Roman"/>
          <w:b w:val="false"/>
          <w:i w:val="false"/>
          <w:color w:val="000000"/>
          <w:sz w:val="28"/>
        </w:rPr>
        <w:t>Ұсынылған құжаттардың толық емес фактісі немесе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4) жауапты орындаушы көрсетілетін қызметті алушы құжаттарының біліктілік талаптарына сәйкестігін қарайды, нәтиже не мемлекеттік қызметті көрсетуден бас тарту туралы дәлелді жауап ресімдейді – 12 (он екі)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нәтижеге не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ресімдеу: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қабылдайды және тіркейді, басшыға тапсырады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1 (бір) жұмыс күні;</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нәтижені ресімдейді.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нәтижеге не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r>
        <w:br/>
      </w:r>
      <w:r>
        <w:rPr>
          <w:rFonts w:ascii="Times New Roman"/>
          <w:b w:val="false"/>
          <w:i w:val="false"/>
          <w:color w:val="000000"/>
          <w:sz w:val="28"/>
        </w:rPr>
        <w:t>
      </w:t>
      </w:r>
      <w:r>
        <w:rPr>
          <w:rFonts w:ascii="Times New Roman"/>
          <w:b w:val="false"/>
          <w:i w:val="false"/>
          <w:color w:val="000000"/>
          <w:sz w:val="28"/>
        </w:rPr>
        <w:t>Лицензияның және (немесе) лицензияға қосымшаның телнұсқаларын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қабылдайды және тіркейді, басшыға тапсырады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1 (бір) жұмыс күні;</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Стандарттың 10-тармағында көзделген мемлекеттік қызмет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Ұсынылған құжаттар болса, лицензияның және (немесе) лицензияға қосымшаның телнұсқасын дайындайды - 1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нәтижеге не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бекітеді, электрондық сұратуды ЭЦҚ арқылы куәландырады, құжаттарды қабылдау туралы қолхат (хабарлама) алады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xml:space="preserve">ХҚО арқылы: </w:t>
      </w:r>
      <w:r>
        <w:br/>
      </w:r>
      <w:r>
        <w:rPr>
          <w:rFonts w:ascii="Times New Roman"/>
          <w:b w:val="false"/>
          <w:i w:val="false"/>
          <w:color w:val="000000"/>
          <w:sz w:val="28"/>
        </w:rPr>
        <w:t>
      </w:t>
      </w:r>
      <w:r>
        <w:rPr>
          <w:rFonts w:ascii="Times New Roman"/>
          <w:b w:val="false"/>
          <w:i w:val="false"/>
          <w:color w:val="000000"/>
          <w:sz w:val="28"/>
        </w:rPr>
        <w:t>1) ХҚО қызметкері стандарттың 9-тармағына сәйкес өтінішті толтыру дұрыстығын және құжаттар топтамасының толықтығын тексереді, құжаттарды қабылдайды және көрсетілетін қызметті алушыға тиісті құжаттардың қабылдағаны туралы қолхат береді. Көрсетілетін қызметті алушы құжаттар топтамасын толық ұсынбаған жағдайда, ХҚО қызметкері құжаттарды қабылдаудан бас тарту туралы қолхат береді. ХҚО қызметкері көрсетілетін қызметті берушінің кеңсесіне құжаттар топтамасын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ХҚО қызметкеріне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3) ХҚО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1) құжаттардың қабылданғаны туралы қолхат (хабарлама);</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сұрату жіберу;</w:t>
      </w:r>
      <w:r>
        <w:br/>
      </w:r>
      <w:r>
        <w:rPr>
          <w:rFonts w:ascii="Times New Roman"/>
          <w:b w:val="false"/>
          <w:i w:val="false"/>
          <w:color w:val="000000"/>
          <w:sz w:val="28"/>
        </w:rPr>
        <w:t>
      </w:t>
      </w:r>
      <w:r>
        <w:rPr>
          <w:rFonts w:ascii="Times New Roman"/>
          <w:b w:val="false"/>
          <w:i w:val="false"/>
          <w:color w:val="000000"/>
          <w:sz w:val="28"/>
        </w:rPr>
        <w:t>4) толтырылған құжат;</w:t>
      </w:r>
      <w:r>
        <w:br/>
      </w:r>
      <w:r>
        <w:rPr>
          <w:rFonts w:ascii="Times New Roman"/>
          <w:b w:val="false"/>
          <w:i w:val="false"/>
          <w:color w:val="000000"/>
          <w:sz w:val="28"/>
        </w:rPr>
        <w:t>
      </w:t>
      </w:r>
      <w:r>
        <w:rPr>
          <w:rFonts w:ascii="Times New Roman"/>
          <w:b w:val="false"/>
          <w:i w:val="false"/>
          <w:color w:val="000000"/>
          <w:sz w:val="28"/>
        </w:rPr>
        <w:t>5) қол қойылған құжат;</w:t>
      </w:r>
      <w:r>
        <w:br/>
      </w:r>
      <w:r>
        <w:rPr>
          <w:rFonts w:ascii="Times New Roman"/>
          <w:b w:val="false"/>
          <w:i w:val="false"/>
          <w:color w:val="000000"/>
          <w:sz w:val="28"/>
        </w:rPr>
        <w:t>
      </w:t>
      </w:r>
      <w:r>
        <w:rPr>
          <w:rFonts w:ascii="Times New Roman"/>
          <w:b w:val="false"/>
          <w:i w:val="false"/>
          <w:color w:val="000000"/>
          <w:sz w:val="28"/>
        </w:rPr>
        <w:t>6) құжатты беру.</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лицензияны және/немесе лицензияға қосымшаны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қабылдайды және тіркейді, басшыға тапсырады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1 (бір) жұмыс күні;</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сұрату жібереді - 1 (бір) жұмыс күні.</w:t>
      </w:r>
      <w:r>
        <w:br/>
      </w:r>
      <w:r>
        <w:rPr>
          <w:rFonts w:ascii="Times New Roman"/>
          <w:b w:val="false"/>
          <w:i w:val="false"/>
          <w:color w:val="000000"/>
          <w:sz w:val="28"/>
        </w:rPr>
        <w:t>
      </w:t>
      </w:r>
      <w:r>
        <w:rPr>
          <w:rFonts w:ascii="Times New Roman"/>
          <w:b w:val="false"/>
          <w:i w:val="false"/>
          <w:color w:val="000000"/>
          <w:sz w:val="28"/>
        </w:rPr>
        <w:t>Ұсынылған құжаттардың толық емес фактісі немесе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4) жауапты орындаушы көрсетілетін қызметті алушы құжаттарының біліктілік талаптарына сәйкестігін қарайды, нәтиже не мемлекеттік қызметті көрсетуден бас тарту туралы дәлелді жауап рәсімдейді – 12 (он екі)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нәтижеге не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ресімдеу: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қабылдайды және тіркейді, басшыға тапсырады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1 (бір) жұмыс күні;</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нәтижені ресімдейді.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нәтижеге не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1 (бір) жұмыс күні.</w:t>
      </w:r>
      <w:r>
        <w:br/>
      </w:r>
      <w:r>
        <w:rPr>
          <w:rFonts w:ascii="Times New Roman"/>
          <w:b w:val="false"/>
          <w:i w:val="false"/>
          <w:color w:val="000000"/>
          <w:sz w:val="28"/>
        </w:rPr>
        <w:t>
      </w:t>
      </w:r>
      <w:r>
        <w:rPr>
          <w:rFonts w:ascii="Times New Roman"/>
          <w:b w:val="false"/>
          <w:i w:val="false"/>
          <w:color w:val="000000"/>
          <w:sz w:val="28"/>
        </w:rPr>
        <w:t>Лицензияның және (немесе) лицензияға қосымшаның телнұсқасын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қабылдайды және тіркейді, басшыға тапсырады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1 (бір) жұмыс күні;</w:t>
      </w:r>
      <w:r>
        <w:br/>
      </w:r>
      <w:r>
        <w:rPr>
          <w:rFonts w:ascii="Times New Roman"/>
          <w:b w:val="false"/>
          <w:i w:val="false"/>
          <w:color w:val="000000"/>
          <w:sz w:val="28"/>
        </w:rPr>
        <w:t>
      </w:t>
      </w:r>
      <w:r>
        <w:rPr>
          <w:rFonts w:ascii="Times New Roman"/>
          <w:b w:val="false"/>
          <w:i w:val="false"/>
          <w:color w:val="000000"/>
          <w:sz w:val="28"/>
        </w:rPr>
        <w:t>3) жауапты орындаушы ұсынылған құжаттардың толықтығын тексереді. Стандарттың 10-тармағында көзделген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Ұсынылған құжаттар болса, лицензияның және (немесе) лицензияға қосымшаның телнұсқасын дайындайды - 1 (бір)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нәтижеге не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Мемлекеттік қызметті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авторландыруды жүзеге асырады, құжаттар топтамасын тіркейді, электрондық сұратуды ЭЦҚ арқылы куәландырады, құжаттардың қабылданғаны туралы қолхат (хабарлама) алады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10. Халыққа қызмет көрсету орталығы арқылы мемлекеттік қызмет көрсетудің нәтижесін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1) ХҚО қызметкері өтінішті толтыру дұрыстығын және стандарттың 9-тармағына сәйкес құжаттар топтамасының толықтығын тексереді, құжаттарды қабылдайды және көрсетілетін қызметті алушыға тиісті құжаттардың қабылданғаны туралы қолхат береді. Көрсетілетін қызметті алушы құжаттар топтамасы толық ұсынылмаған жағдайда, ХҚО қызметкері құжаттарды қабылдаудан бас тарту туралы қолхат береді. ХҚО қызметкері көрсетілетін қызметті алушының кеңсесіне құжаттар топтамасын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ХҚО қызметкеріне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3) ХҚО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қызметті көрсету үдерісінде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 мемлекеттік көрсетілетін қызмет регламентіне 1-қосымша</w:t>
            </w:r>
          </w:p>
        </w:tc>
      </w:tr>
    </w:tbl>
    <w:bookmarkStart w:name="z102" w:id="5"/>
    <w:p>
      <w:pPr>
        <w:spacing w:after="0"/>
        <w:ind w:left="0"/>
        <w:jc w:val="left"/>
      </w:pPr>
      <w:r>
        <w:rPr>
          <w:rFonts w:ascii="Times New Roman"/>
          <w:b/>
          <w:i w:val="false"/>
          <w:color w:val="000000"/>
        </w:rPr>
        <w:t xml:space="preserve"> Мемлекеттік қызметті көрсететін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78"/>
        <w:gridCol w:w="3499"/>
        <w:gridCol w:w="6950"/>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мекенжайы</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денсаулық сақтау басқармасы" мемлекеттік мекемесі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Театральная көшесі, 56А</w:t>
            </w:r>
            <w:r>
              <w:br/>
            </w:r>
            <w:r>
              <w:rPr>
                <w:rFonts w:ascii="Times New Roman"/>
                <w:b w:val="false"/>
                <w:i w:val="false"/>
                <w:color w:val="000000"/>
                <w:sz w:val="20"/>
              </w:rPr>
              <w:t>
8(7152)46-35-80</w:t>
            </w: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 – жұма аралығында сағат 13.00-ден 14.30-ға дейінгі түскі үзіліспен сағат 9.00-ден 18.30–ға дейін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 мемлекеттік көрсетілетін қызмет регламентіне 2-қосымша</w:t>
            </w:r>
          </w:p>
        </w:tc>
      </w:tr>
    </w:tbl>
    <w:bookmarkStart w:name="z106" w:id="6"/>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бизнес-үдерістерінің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 мемлекеттік көрсетілетін қызмет регламентіне 3-қосымша</w:t>
            </w:r>
          </w:p>
        </w:tc>
      </w:tr>
    </w:tbl>
    <w:bookmarkStart w:name="z109" w:id="7"/>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 мемлекеттік көрсетілетін қызмет регламентіне 4-қосымша</w:t>
            </w:r>
          </w:p>
        </w:tc>
      </w:tr>
    </w:tbl>
    <w:bookmarkStart w:name="z112" w:id="8"/>
    <w:p>
      <w:pPr>
        <w:spacing w:after="0"/>
        <w:ind w:left="0"/>
        <w:jc w:val="left"/>
      </w:pPr>
      <w:r>
        <w:rPr>
          <w:rFonts w:ascii="Times New Roman"/>
          <w:b/>
          <w:i w:val="false"/>
          <w:color w:val="000000"/>
        </w:rPr>
        <w:t xml:space="preserve"> ХҚКО арқылы мемлекеттік қызмет көрсетудің бизнес-үдерістерінің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2.3.4 қосымшаларға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10 қыркүйектегі №358 қаулысымен бекітілген</w:t>
            </w:r>
          </w:p>
        </w:tc>
      </w:tr>
    </w:tbl>
    <w:bookmarkStart w:name="z117" w:id="9"/>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9"/>
    <w:bookmarkStart w:name="z118"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(бұдан әрі – мемлекеттік көрсетілетін қызмет) регламенті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11356 болып тіркелген)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стандартына (бұдан әрі – стандарт) сәйкес әзірленді. Мемлекеттік көрсетілетін қызметті медициналық көмектің кепілдік берілген көлемін көрсетуге үміткер денсаулық сақтау субъектісі немесе сенімхат бойынша оның өкілі тікелей өтініш берген кезде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денсаулық сақтау басқармасы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w:t>
      </w:r>
      <w:r>
        <w:rPr>
          <w:rFonts w:ascii="Times New Roman"/>
          <w:b w:val="false"/>
          <w:i w:val="false"/>
          <w:color w:val="000000"/>
          <w:sz w:val="28"/>
        </w:rPr>
        <w:t>2) стандартқа 2-қосымшаға сәйкес нысандағы тегін медициналық көмектің кепілдік берілген көлемін (бұдан әрі – ТМККК) көрсетуге қатысу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w:t>
      </w:r>
      <w:r>
        <w:rPr>
          <w:rFonts w:ascii="Times New Roman"/>
          <w:b w:val="false"/>
          <w:i w:val="false"/>
          <w:color w:val="000000"/>
          <w:sz w:val="28"/>
        </w:rPr>
        <w:t>Мемлекеттік қызмет денсаулық сақтау субъектілеріне: денсаулық сақтау ұйымдарына және жеке медициналық практикамен айналысатын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Инвестициялар мен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 </w:t>
      </w:r>
      <w:r>
        <w:br/>
      </w:r>
      <w:r>
        <w:rPr>
          <w:rFonts w:ascii="Times New Roman"/>
          <w:b w:val="false"/>
          <w:i w:val="false"/>
          <w:color w:val="000000"/>
          <w:sz w:val="28"/>
        </w:rPr>
        <w:t>
      </w:t>
      </w:r>
      <w:r>
        <w:rPr>
          <w:rFonts w:ascii="Times New Roman"/>
          <w:b w:val="false"/>
          <w:i w:val="false"/>
          <w:color w:val="000000"/>
          <w:sz w:val="28"/>
        </w:rPr>
        <w:t>Мемлекеттік қызмет кезек тәртібімен алдын ала жазылусыз және жеделдетілген қызмет көрсетусіз көрсетіледі.</w:t>
      </w:r>
      <w:r>
        <w:br/>
      </w:r>
      <w:r>
        <w:rPr>
          <w:rFonts w:ascii="Times New Roman"/>
          <w:b w:val="false"/>
          <w:i w:val="false"/>
          <w:color w:val="000000"/>
          <w:sz w:val="28"/>
        </w:rPr>
        <w:t>
</w:t>
      </w:r>
    </w:p>
    <w:bookmarkStart w:name="z129" w:id="1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қызметкерлерінің іс-қимылдары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рәсімді (іс-қимылды) бастауға негіздеме көрсетілетін қызметті алушының стандарттың 9-тармағында көрсетілген құжаттарды қоса ұсына отыра, көрсетілетін қызметті беруші белгілеген мерзімде өтінім және/немесе электрондық сұратуды (бұдан әрі – өтінім) беруі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1) ТМККК қызметтерін берушілерді таңдау жөніндегі комиссияның (бұдан әрі – комиссия) хатшысы көрсетілетін қызметті алушының өтінімін қабылдауды және өтінімдерді тіркеу журналында тіркеуді жүзеге асырады – 20 (жиырма) минут;</w:t>
      </w:r>
      <w:r>
        <w:br/>
      </w:r>
      <w:r>
        <w:rPr>
          <w:rFonts w:ascii="Times New Roman"/>
          <w:b w:val="false"/>
          <w:i w:val="false"/>
          <w:color w:val="000000"/>
          <w:sz w:val="28"/>
        </w:rPr>
        <w:t>
      </w:t>
      </w:r>
      <w:r>
        <w:rPr>
          <w:rFonts w:ascii="Times New Roman"/>
          <w:b w:val="false"/>
          <w:i w:val="false"/>
          <w:color w:val="000000"/>
          <w:sz w:val="28"/>
        </w:rPr>
        <w:t>2) комиссияның отырысы көрсетілетін қызметті беруші хабарландыруда көрсеткен мерзімде өткізіледі. Комиссияның хатшысы өтінімді комиссияға қарауға береді. Комиссия көрсетілетін қызметті алушының өтінімін қарайды.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қатысуға арналған өтініммен бірге ұсынған құжаттардың дұрыстығын анықтау қажет болған жағдайда, комиссия тиісті мемлекеттік органдардан және заңды тұлғалардан жазбаша түрде ақпарат сұратады.</w:t>
      </w:r>
      <w:r>
        <w:br/>
      </w:r>
      <w:r>
        <w:rPr>
          <w:rFonts w:ascii="Times New Roman"/>
          <w:b w:val="false"/>
          <w:i w:val="false"/>
          <w:color w:val="000000"/>
          <w:sz w:val="28"/>
        </w:rPr>
        <w:t>
      </w:t>
      </w:r>
      <w:r>
        <w:rPr>
          <w:rFonts w:ascii="Times New Roman"/>
          <w:b w:val="false"/>
          <w:i w:val="false"/>
          <w:color w:val="000000"/>
          <w:sz w:val="28"/>
        </w:rPr>
        <w:t>Комиссия өтінімді қарау нәтижесі бойынша ТМККК әлеуетті қызметтер берушінің қойылатын талаптарға сәйкестігі не сәйкес келмейтіні туралы шешім қабылдайды. Комиссияның хатшысы комиссия шешімінің негізінде ТМККК әлеуетті қызметтер берушінің қойылатын талаптарға сәйкестігі (сәйкес келмейтіні) туралы хаттама ресімдейді. Комиссия хаттамаға қол қояды – 3 (үш) жұмыс күні;</w:t>
      </w:r>
      <w:r>
        <w:br/>
      </w:r>
      <w:r>
        <w:rPr>
          <w:rFonts w:ascii="Times New Roman"/>
          <w:b w:val="false"/>
          <w:i w:val="false"/>
          <w:color w:val="000000"/>
          <w:sz w:val="28"/>
        </w:rPr>
        <w:t>
      </w:t>
      </w:r>
      <w:r>
        <w:rPr>
          <w:rFonts w:ascii="Times New Roman"/>
          <w:b w:val="false"/>
          <w:i w:val="false"/>
          <w:color w:val="000000"/>
          <w:sz w:val="28"/>
        </w:rPr>
        <w:t>3) комиссияның хатшысы хаттамадан үзінді көшірмені ресімдейді, үзінді көшірмені көрсетілетін қызметті алушыға береді – 1 (бір) жұмыс күні.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1) өтінімді тіркеу;</w:t>
      </w:r>
      <w:r>
        <w:br/>
      </w:r>
      <w:r>
        <w:rPr>
          <w:rFonts w:ascii="Times New Roman"/>
          <w:b w:val="false"/>
          <w:i w:val="false"/>
          <w:color w:val="000000"/>
          <w:sz w:val="28"/>
        </w:rPr>
        <w:t>
      </w:t>
      </w:r>
      <w:r>
        <w:rPr>
          <w:rFonts w:ascii="Times New Roman"/>
          <w:b w:val="false"/>
          <w:i w:val="false"/>
          <w:color w:val="000000"/>
          <w:sz w:val="28"/>
        </w:rPr>
        <w:t>2)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алушыға хаттамадан үзінді көшірме беру.</w:t>
      </w:r>
      <w:r>
        <w:br/>
      </w:r>
      <w:r>
        <w:rPr>
          <w:rFonts w:ascii="Times New Roman"/>
          <w:b w:val="false"/>
          <w:i w:val="false"/>
          <w:color w:val="000000"/>
          <w:sz w:val="28"/>
        </w:rPr>
        <w:t>
</w:t>
      </w:r>
    </w:p>
    <w:bookmarkStart w:name="z143" w:id="1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комиссия хатшысы;</w:t>
      </w:r>
      <w:r>
        <w:br/>
      </w:r>
      <w:r>
        <w:rPr>
          <w:rFonts w:ascii="Times New Roman"/>
          <w:b w:val="false"/>
          <w:i w:val="false"/>
          <w:color w:val="000000"/>
          <w:sz w:val="28"/>
        </w:rPr>
        <w:t>
      </w:t>
      </w:r>
      <w:r>
        <w:rPr>
          <w:rFonts w:ascii="Times New Roman"/>
          <w:b w:val="false"/>
          <w:i w:val="false"/>
          <w:color w:val="000000"/>
          <w:sz w:val="28"/>
        </w:rPr>
        <w:t>2) комиссия.</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1) ТМККК қызметтерін берушілерді таңдау жөніндегі комиссияның (бұдан әрі – комиссия) хатшысы көрсетілетін қызметті алушының өтінімін қабылдауды және өтінімдерді тіркеу журналында тіркеуді жүзеге асырады – 20 (жиырма) минут;</w:t>
      </w:r>
      <w:r>
        <w:br/>
      </w:r>
      <w:r>
        <w:rPr>
          <w:rFonts w:ascii="Times New Roman"/>
          <w:b w:val="false"/>
          <w:i w:val="false"/>
          <w:color w:val="000000"/>
          <w:sz w:val="28"/>
        </w:rPr>
        <w:t>
      </w:t>
      </w:r>
      <w:r>
        <w:rPr>
          <w:rFonts w:ascii="Times New Roman"/>
          <w:b w:val="false"/>
          <w:i w:val="false"/>
          <w:color w:val="000000"/>
          <w:sz w:val="28"/>
        </w:rPr>
        <w:t>2) комиссияның отырысы көрсетілетін қызметті беруші хабарландыруда көрсеткен мерзімде өткізіледі. Комиссияның хатшысы өтінімді комиссияға қарауға береді. Комиссия көрсетілетін қызметті алушының өтінімін қарайды.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қатысуға арналған өтініммен бірге ұсынған құжаттардың дұрыстығын анықтау қажет болған жағдайда, комиссия тиісті мемлекеттік органдардан және заңды тұлғалардан жазбаша түрде ақпарат сұратады.</w:t>
      </w:r>
      <w:r>
        <w:br/>
      </w:r>
      <w:r>
        <w:rPr>
          <w:rFonts w:ascii="Times New Roman"/>
          <w:b w:val="false"/>
          <w:i w:val="false"/>
          <w:color w:val="000000"/>
          <w:sz w:val="28"/>
        </w:rPr>
        <w:t>
      </w:t>
      </w:r>
      <w:r>
        <w:rPr>
          <w:rFonts w:ascii="Times New Roman"/>
          <w:b w:val="false"/>
          <w:i w:val="false"/>
          <w:color w:val="000000"/>
          <w:sz w:val="28"/>
        </w:rPr>
        <w:t>Комиссия өтінімді қарау нәтижесі бойынша ТМККК әлеуетті қызметтер берушінің қойылатын талаптарға сәйкестігі не сәйкес келмейтіні туралы шешім қабылдайды. Комиссияның хатшысы комиссия шешімінің негізінде ТМККК әлеуетті қызметтер берушінің қойылатын талаптарға сәйкестігі (сәйкес келмейтіні) туралы хаттама ресімдейді. Комиссия хаттамаға қол қояды – 3 (үш) жұмыс күні;</w:t>
      </w:r>
      <w:r>
        <w:br/>
      </w:r>
      <w:r>
        <w:rPr>
          <w:rFonts w:ascii="Times New Roman"/>
          <w:b w:val="false"/>
          <w:i w:val="false"/>
          <w:color w:val="000000"/>
          <w:sz w:val="28"/>
        </w:rPr>
        <w:t>
      </w:t>
      </w:r>
      <w:r>
        <w:rPr>
          <w:rFonts w:ascii="Times New Roman"/>
          <w:b w:val="false"/>
          <w:i w:val="false"/>
          <w:color w:val="000000"/>
          <w:sz w:val="28"/>
        </w:rPr>
        <w:t>3) комиссияның хатшысы хаттамадан үзінді көшірмені ресімдейді, үзінді көшірмені көрсетілетін қызметті алушыға береді – 1 (бір) жұмыс күні.</w:t>
      </w:r>
      <w:r>
        <w:br/>
      </w:r>
      <w:r>
        <w:rPr>
          <w:rFonts w:ascii="Times New Roman"/>
          <w:b w:val="false"/>
          <w:i w:val="false"/>
          <w:color w:val="000000"/>
          <w:sz w:val="28"/>
        </w:rPr>
        <w:t>
</w:t>
      </w:r>
    </w:p>
    <w:bookmarkStart w:name="z154" w:id="13"/>
    <w:p>
      <w:pPr>
        <w:spacing w:after="0"/>
        <w:ind w:left="0"/>
        <w:jc w:val="left"/>
      </w:pPr>
      <w:r>
        <w:rPr>
          <w:rFonts w:ascii="Times New Roman"/>
          <w:b/>
          <w:i w:val="false"/>
          <w:color w:val="000000"/>
        </w:rPr>
        <w:t xml:space="preserve"> 4. Мемлекеттік қызметті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және (немесе) өзге де көрсетілетін қызметті берушілерге жүгіну тәртібін сипаттау, көрсетілетін қызметті алушының өтінімін өңдеу ұзақтығы:</w:t>
      </w:r>
      <w:r>
        <w:br/>
      </w:r>
      <w:r>
        <w:rPr>
          <w:rFonts w:ascii="Times New Roman"/>
          <w:b w:val="false"/>
          <w:i w:val="false"/>
          <w:color w:val="000000"/>
          <w:sz w:val="28"/>
        </w:rPr>
        <w:t>
      </w:t>
      </w:r>
      <w:r>
        <w:rPr>
          <w:rFonts w:ascii="Times New Roman"/>
          <w:b w:val="false"/>
          <w:i w:val="false"/>
          <w:color w:val="000000"/>
          <w:sz w:val="28"/>
        </w:rPr>
        <w:t>1) ХҚО қызметкері көрсетілетін қызметті алушының өтінімін қабылдайды және тіркейді. Қолхат қабылдауды растау болып табылады, оның көшірмесі көрсетілетін қызметті алушыға ХҚО көрсеткен құжаттарды қабылдау күні және мемлекеттік қызметті көрсету нәтижесін берудің жоспарланған күні туралы белгі қойылып беріледі – 20 (жиырма) минут.</w:t>
      </w:r>
      <w:r>
        <w:br/>
      </w:r>
      <w:r>
        <w:rPr>
          <w:rFonts w:ascii="Times New Roman"/>
          <w:b w:val="false"/>
          <w:i w:val="false"/>
          <w:color w:val="000000"/>
          <w:sz w:val="28"/>
        </w:rPr>
        <w:t>
      </w:t>
      </w:r>
      <w:r>
        <w:rPr>
          <w:rFonts w:ascii="Times New Roman"/>
          <w:b w:val="false"/>
          <w:i w:val="false"/>
          <w:color w:val="000000"/>
          <w:sz w:val="28"/>
        </w:rPr>
        <w:t>Құжаттар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2) комиссия хатшысы көрсетілетін қызметті алушының өтінімін өтінімдерді тіркеу журналында тіркеуді жүзеге асырады – 20 (жиырма) минут;</w:t>
      </w:r>
      <w:r>
        <w:br/>
      </w:r>
      <w:r>
        <w:rPr>
          <w:rFonts w:ascii="Times New Roman"/>
          <w:b w:val="false"/>
          <w:i w:val="false"/>
          <w:color w:val="000000"/>
          <w:sz w:val="28"/>
        </w:rPr>
        <w:t>
      </w:t>
      </w:r>
      <w:r>
        <w:rPr>
          <w:rFonts w:ascii="Times New Roman"/>
          <w:b w:val="false"/>
          <w:i w:val="false"/>
          <w:color w:val="000000"/>
          <w:sz w:val="28"/>
        </w:rPr>
        <w:t>3) комиссияның отырысы көрсетілетін қызметті беруші хабарландыруда көрсеткен мерзімде өткізіледі. Комиссияның хатшысы өтінімді комиссияға қарауға береді. Комиссия көрсетілетін қызметті алушының өтінімін қарайды.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қатысуға арналған өтініммен бірге ұсынған құжаттардың дұрыстығын анықтау қажет болған жағдайда, комиссия тиісті мемлекеттік органдардан және заңды тұлғалардан жазбаша түрде ақпарат сұратады.</w:t>
      </w:r>
      <w:r>
        <w:br/>
      </w:r>
      <w:r>
        <w:rPr>
          <w:rFonts w:ascii="Times New Roman"/>
          <w:b w:val="false"/>
          <w:i w:val="false"/>
          <w:color w:val="000000"/>
          <w:sz w:val="28"/>
        </w:rPr>
        <w:t>
      </w:t>
      </w:r>
      <w:r>
        <w:rPr>
          <w:rFonts w:ascii="Times New Roman"/>
          <w:b w:val="false"/>
          <w:i w:val="false"/>
          <w:color w:val="000000"/>
          <w:sz w:val="28"/>
        </w:rPr>
        <w:t>Комиссия өтінімді қарау нәтижесі бойынша ТМККК әлеуетті қызметтер берушінің қойылатын талаптарға сәйкестігі не сәйкес келмейтіні туралы шешім қабылдайды. Комиссияның хатшысы комиссия шешімінің негізінде ТМККК әлеуетті қызметтер берушінің қойылатын талаптарға сәйкестігі (сәйкес келмейтіні) туралы хаттама ресімдейді. Комиссия хаттамаға қол қояды – 3 (үш) жұмыс күні;</w:t>
      </w:r>
      <w:r>
        <w:br/>
      </w:r>
      <w:r>
        <w:rPr>
          <w:rFonts w:ascii="Times New Roman"/>
          <w:b w:val="false"/>
          <w:i w:val="false"/>
          <w:color w:val="000000"/>
          <w:sz w:val="28"/>
        </w:rPr>
        <w:t>
      </w:t>
      </w:r>
      <w:r>
        <w:rPr>
          <w:rFonts w:ascii="Times New Roman"/>
          <w:b w:val="false"/>
          <w:i w:val="false"/>
          <w:color w:val="000000"/>
          <w:sz w:val="28"/>
        </w:rPr>
        <w:t>4) комиссияның хатшысы хаттамадан үзінді көшірмені ресімдейді, хаттамадан үзінді көшірмені ХҚО-ға жібереді – 1 (бір) жұмыс күні;</w:t>
      </w:r>
      <w:r>
        <w:br/>
      </w:r>
      <w:r>
        <w:rPr>
          <w:rFonts w:ascii="Times New Roman"/>
          <w:b w:val="false"/>
          <w:i w:val="false"/>
          <w:color w:val="000000"/>
          <w:sz w:val="28"/>
        </w:rPr>
        <w:t>
      </w:t>
      </w:r>
      <w:r>
        <w:rPr>
          <w:rFonts w:ascii="Times New Roman"/>
          <w:b w:val="false"/>
          <w:i w:val="false"/>
          <w:color w:val="000000"/>
          <w:sz w:val="28"/>
        </w:rPr>
        <w:t>5) ХҚО қызметкері хаттамадан үзінді көшірме береді.</w:t>
      </w:r>
      <w:r>
        <w:br/>
      </w:r>
      <w:r>
        <w:rPr>
          <w:rFonts w:ascii="Times New Roman"/>
          <w:b w:val="false"/>
          <w:i w:val="false"/>
          <w:color w:val="000000"/>
          <w:sz w:val="28"/>
        </w:rPr>
        <w:t>
      </w:t>
      </w:r>
      <w:r>
        <w:rPr>
          <w:rFonts w:ascii="Times New Roman"/>
          <w:b w:val="false"/>
          <w:i w:val="false"/>
          <w:color w:val="000000"/>
          <w:sz w:val="28"/>
        </w:rPr>
        <w:t>10. Халыққа қызмет көрсету орталығы арқылы мемлекеттік қызметті көрсету нәтижесін алу процесін сипаттау, оның ұзақтығы:</w:t>
      </w:r>
      <w:r>
        <w:br/>
      </w:r>
      <w:r>
        <w:rPr>
          <w:rFonts w:ascii="Times New Roman"/>
          <w:b w:val="false"/>
          <w:i w:val="false"/>
          <w:color w:val="000000"/>
          <w:sz w:val="28"/>
        </w:rPr>
        <w:t>
      </w:t>
      </w:r>
      <w:r>
        <w:rPr>
          <w:rFonts w:ascii="Times New Roman"/>
          <w:b w:val="false"/>
          <w:i w:val="false"/>
          <w:color w:val="000000"/>
          <w:sz w:val="28"/>
        </w:rPr>
        <w:t>1) құжаттарды қабылдау және көрсетілетін қызметті алушыға тапсыру;</w:t>
      </w:r>
      <w:r>
        <w:br/>
      </w:r>
      <w:r>
        <w:rPr>
          <w:rFonts w:ascii="Times New Roman"/>
          <w:b w:val="false"/>
          <w:i w:val="false"/>
          <w:color w:val="000000"/>
          <w:sz w:val="28"/>
        </w:rPr>
        <w:t>
      </w:t>
      </w:r>
      <w:r>
        <w:rPr>
          <w:rFonts w:ascii="Times New Roman"/>
          <w:b w:val="false"/>
          <w:i w:val="false"/>
          <w:color w:val="000000"/>
          <w:sz w:val="28"/>
        </w:rPr>
        <w:t>2) өтінімді тіркеу;</w:t>
      </w:r>
      <w:r>
        <w:br/>
      </w:r>
      <w:r>
        <w:rPr>
          <w:rFonts w:ascii="Times New Roman"/>
          <w:b w:val="false"/>
          <w:i w:val="false"/>
          <w:color w:val="000000"/>
          <w:sz w:val="28"/>
        </w:rPr>
        <w:t>
      </w:t>
      </w:r>
      <w:r>
        <w:rPr>
          <w:rFonts w:ascii="Times New Roman"/>
          <w:b w:val="false"/>
          <w:i w:val="false"/>
          <w:color w:val="000000"/>
          <w:sz w:val="28"/>
        </w:rPr>
        <w:t>3)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4) көрсетілетін қызметті алушыға хаттамадан үзінді көшірме беру.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Инвестициялар мен даму министрлігінің "Халыққа қызмет көрсету орталығы" шаруашылық жүргізу құқығындағы республикалық мемлекеттік кәсіпорны, www.egov.kz "электрондық үкімет" веб-порталы арқылы мемлекеттік қызмет көрсетілмейді.</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регламентіне 1-қосымша</w:t>
            </w:r>
          </w:p>
        </w:tc>
      </w:tr>
    </w:tbl>
    <w:bookmarkStart w:name="z172" w:id="14"/>
    <w:p>
      <w:pPr>
        <w:spacing w:after="0"/>
        <w:ind w:left="0"/>
        <w:jc w:val="left"/>
      </w:pPr>
      <w:r>
        <w:rPr>
          <w:rFonts w:ascii="Times New Roman"/>
          <w:b/>
          <w:i w:val="false"/>
          <w:color w:val="000000"/>
        </w:rPr>
        <w:t xml:space="preserve"> Мемлекеттік қызметті көрсететін ұйымдардың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78"/>
        <w:gridCol w:w="3623"/>
        <w:gridCol w:w="682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мекенжайы</w:t>
            </w: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денсаулық сақтау басқармасы" мемлекеттік мекемесі</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Театральная көшесі, 56А</w:t>
            </w:r>
            <w:r>
              <w:br/>
            </w:r>
            <w:r>
              <w:rPr>
                <w:rFonts w:ascii="Times New Roman"/>
                <w:b w:val="false"/>
                <w:i w:val="false"/>
                <w:color w:val="000000"/>
                <w:sz w:val="20"/>
              </w:rPr>
              <w:t>
8(7152) 46-35-80</w:t>
            </w: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 – жұма аралығында сағат 13.00-ден 14.30-ға дейінгітүскі үзіліспен сағат 9.00-ден 18.30–ға дейін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регламентіне 2-қосымша</w:t>
            </w:r>
          </w:p>
        </w:tc>
      </w:tr>
    </w:tbl>
    <w:bookmarkStart w:name="z176" w:id="15"/>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бизнес-үдерістерінің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регламентіне 3-қосымша</w:t>
            </w:r>
          </w:p>
        </w:tc>
      </w:tr>
    </w:tbl>
    <w:bookmarkStart w:name="z179" w:id="16"/>
    <w:p>
      <w:pPr>
        <w:spacing w:after="0"/>
        <w:ind w:left="0"/>
        <w:jc w:val="left"/>
      </w:pPr>
      <w:r>
        <w:rPr>
          <w:rFonts w:ascii="Times New Roman"/>
          <w:b/>
          <w:i w:val="false"/>
          <w:color w:val="000000"/>
        </w:rPr>
        <w:t xml:space="preserve"> ХҚО арқылы мемлекеттік қызмет көрсетудің бизнес-үдерістерінің анықтамалығы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2,3 қосымшаларға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