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9d86" w14:textId="5c09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10 қыркүйектегі № 359 қаулысы. Солтүстік Қазақстан облысының Әділет департаментінде 2015 жылғы 14 қазанда N 3409 болып тіркелді. Күші жойылды – Солтүстік Қазақстан облысы әкімдігінің 2016 жылғы 15 маусымдағы N 215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15.06.2016 </w:t>
      </w:r>
      <w:r>
        <w:rPr>
          <w:rFonts w:ascii="Times New Roman"/>
          <w:b w:val="false"/>
          <w:i w:val="false"/>
          <w:color w:val="ff0000"/>
          <w:sz w:val="28"/>
        </w:rPr>
        <w:t>N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359 қаулысымен бекітілген</w:t>
            </w:r>
          </w:p>
        </w:tc>
      </w:tr>
    </w:tbl>
    <w:bookmarkStart w:name="z13" w:id="0"/>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"Фармацевтикалық қызметке лицензия беру" мемлекеттік көрсетілетін қызмет (бұдан әрі – мемлекеттік көрсетілетін қызмет) регламенті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11338 болып тіркелген) бекітілген "Фармацевтикалық қызметке лицензия беру" мемлекеттік көрсетілетін қызмет стандартына (бұдан әрі – стандарт) сәйкес әзірленді.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фармацевтикалық қызметке лицензия, қайта ресімделген лицензия, лицензияның телнұсқасы.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нәтижесін ұсыну нысаны: электрондық. </w:t>
      </w:r>
      <w:r>
        <w:br/>
      </w:r>
      <w:r>
        <w:rPr>
          <w:rFonts w:ascii="Times New Roman"/>
          <w:b w:val="false"/>
          <w:i w:val="false"/>
          <w:color w:val="000000"/>
          <w:sz w:val="28"/>
        </w:rPr>
        <w:t>
      </w:t>
      </w:r>
      <w:r>
        <w:rPr>
          <w:rFonts w:ascii="Times New Roman"/>
          <w:b w:val="false"/>
          <w:i w:val="false"/>
          <w:color w:val="000000"/>
          <w:sz w:val="28"/>
        </w:rPr>
        <w:t>Порталда мемлекеттік көрсетілетін қызметтің нәтижесі көрсетілетін қызметті алушының "жеке кабинетіне" көрсетілген қызметті берушінің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www.e.gov.kz, www.elicense.kz "электрондық үкімет" веб-порталы (бұдан әрі – портал) арқылы жүзеге асырылады. </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қызметкерлерінің іс-қимылдары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рәсімді (іс-қимылды) бастауға негіздеме жеке немесе заңды тұлғаның (не сенім хат бойынша оның өкілінің) өтініші және келесі құжаттарды ұсынуы болып табылады:</w:t>
      </w:r>
      <w:r>
        <w:br/>
      </w:r>
      <w:r>
        <w:rPr>
          <w:rFonts w:ascii="Times New Roman"/>
          <w:b w:val="false"/>
          <w:i w:val="false"/>
          <w:color w:val="000000"/>
          <w:sz w:val="28"/>
        </w:rPr>
        <w:t>
      </w:t>
      </w:r>
      <w:r>
        <w:rPr>
          <w:rFonts w:ascii="Times New Roman"/>
          <w:b w:val="false"/>
          <w:i w:val="false"/>
          <w:color w:val="000000"/>
          <w:sz w:val="28"/>
        </w:rPr>
        <w:t>1) мемлекеттік көрсетілетін қызмет стандартына № 1-2 қосымшаларға сәйкес медициналық қызметтің өтініш берілген кіші түрлерінің тізбесімен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2) өтініш иесінің заңды тұлғасын мемлекеттік тіркеу (қайта тіркеу) туралы анықтама – заңды тұлғалар үшін;</w:t>
      </w:r>
      <w:r>
        <w:br/>
      </w:r>
      <w:r>
        <w:rPr>
          <w:rFonts w:ascii="Times New Roman"/>
          <w:b w:val="false"/>
          <w:i w:val="false"/>
          <w:color w:val="000000"/>
          <w:sz w:val="28"/>
        </w:rPr>
        <w:t>
      </w:t>
      </w:r>
      <w:r>
        <w:rPr>
          <w:rFonts w:ascii="Times New Roman"/>
          <w:b w:val="false"/>
          <w:i w:val="false"/>
          <w:color w:val="000000"/>
          <w:sz w:val="28"/>
        </w:rPr>
        <w:t>3) жеке басты куәландыратын құжаттың көшірмесі – жеке тұлғалар үшін;</w:t>
      </w:r>
      <w:r>
        <w:br/>
      </w:r>
      <w:r>
        <w:rPr>
          <w:rFonts w:ascii="Times New Roman"/>
          <w:b w:val="false"/>
          <w:i w:val="false"/>
          <w:color w:val="000000"/>
          <w:sz w:val="28"/>
        </w:rPr>
        <w:t>
      </w:t>
      </w:r>
      <w:r>
        <w:rPr>
          <w:rFonts w:ascii="Times New Roman"/>
          <w:b w:val="false"/>
          <w:i w:val="false"/>
          <w:color w:val="000000"/>
          <w:sz w:val="28"/>
        </w:rPr>
        <w:t>4) өтініш иесінің жеке кәсіпкер ретіндегі мемлекеттік тіркелуі туралы куәлігінің көшірмесі (салыстыру үшін түпнұсқаларды ұсынбаған жағдайда нотариалды куәландырылған көшірме) – жеке кәсіпкерлер үшін;</w:t>
      </w:r>
      <w:r>
        <w:br/>
      </w:r>
      <w:r>
        <w:rPr>
          <w:rFonts w:ascii="Times New Roman"/>
          <w:b w:val="false"/>
          <w:i w:val="false"/>
          <w:color w:val="000000"/>
          <w:sz w:val="28"/>
        </w:rPr>
        <w:t>
      </w:t>
      </w:r>
      <w:r>
        <w:rPr>
          <w:rFonts w:ascii="Times New Roman"/>
          <w:b w:val="false"/>
          <w:i w:val="false"/>
          <w:color w:val="000000"/>
          <w:sz w:val="28"/>
        </w:rPr>
        <w:t>5) бюджетке 10 АЕК (БКК-105402, ТТК-911) лицензиялық алымының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6) біліктілік талаптарға сәйкес өзге де құжаттар (көрсетілген мемлекеттік қызмет стандартына №3 қосымша) </w:t>
      </w:r>
      <w:r>
        <w:br/>
      </w:r>
      <w:r>
        <w:rPr>
          <w:rFonts w:ascii="Times New Roman"/>
          <w:b w:val="false"/>
          <w:i w:val="false"/>
          <w:color w:val="000000"/>
          <w:sz w:val="28"/>
        </w:rPr>
        <w:t>
      </w:t>
      </w:r>
      <w:r>
        <w:rPr>
          <w:rFonts w:ascii="Times New Roman"/>
          <w:b w:val="false"/>
          <w:i w:val="false"/>
          <w:color w:val="000000"/>
          <w:sz w:val="28"/>
        </w:rPr>
        <w:t>5. Тікелей жүгінген кезде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құжаттарды қабылдауды және тіркеуді жүзеге асырады, көрсетілетін қызметті алушыға құжаттардың қабылданғаны туралы қолхат береді және көрсетілетін қызметті берушінің басшысына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қарар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мемлекеттік қызметті көрсету нәтижесінің жобасын дайындайды және көрсетілетін қызметті берушінің басшысына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немесе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дәлелденген жауап дайындайды.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және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сұрау салуды ЭЦҚ арқылы куәландырады, құжаттардың қабылданғаны туралы қолхат (хабарлама) алады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құжаттардың қабылданғаны туралы қолхат (хабарлама);</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мемлекеттік қызмет көрсету жобасына қол қою;</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беру.</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 көрсетілген көрсетілетін қызметті беруші арқылы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құжаттарды қабылдауды және тіркеуді жүзеге асырады, көрсетілетін қызметті алушыға құжаттардың қабылданғаны туралы қолхат береді және көрсетілетін қызметті берушінің басшысына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қарар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мемлекеттік қызметті көрсету нәтижесінің жобасын дайындайды және көрсетілетін қызметті берушінің басшысына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немесе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дәлелденген жауап дайындайды.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нәтижесіне қол қояды және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 1 (бір) жұмыс күнінен аспайды.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Қазақстан Республикасының Инвестициялар мен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арқылы мемлекеттік қызмет көрсетілмейді.</w:t>
      </w:r>
      <w:r>
        <w:br/>
      </w:r>
      <w:r>
        <w:rPr>
          <w:rFonts w:ascii="Times New Roman"/>
          <w:b w:val="false"/>
          <w:i w:val="false"/>
          <w:color w:val="000000"/>
          <w:sz w:val="28"/>
        </w:rPr>
        <w:t>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сұрау салуды ЭЦҚ арқылы куәландырады, құжаттардың қабылданғаны туралы қолхат (хабарлама) алады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 көрсету процесінде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"Фармацевтикалық қызметке лицензия беру" мемлекеттік көрсетілетін қызмет регламентіне 1-қосымша</w:t>
            </w:r>
          </w:p>
        </w:tc>
      </w:tr>
    </w:tbl>
    <w:bookmarkStart w:name="z71" w:id="5"/>
    <w:p>
      <w:pPr>
        <w:spacing w:after="0"/>
        <w:ind w:left="0"/>
        <w:jc w:val="left"/>
      </w:pPr>
      <w:r>
        <w:rPr>
          <w:rFonts w:ascii="Times New Roman"/>
          <w:b/>
          <w:i w:val="false"/>
          <w:color w:val="000000"/>
        </w:rPr>
        <w:t xml:space="preserve"> Мемлекеттік қызметті көрсететін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78"/>
        <w:gridCol w:w="3499"/>
        <w:gridCol w:w="6950"/>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мекенжайы</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денсаулық сақтау басқармасы" мемлекеттік мекемесі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Театральная көшесі, 56А</w:t>
            </w:r>
            <w:r>
              <w:br/>
            </w:r>
            <w:r>
              <w:rPr>
                <w:rFonts w:ascii="Times New Roman"/>
                <w:b w:val="false"/>
                <w:i w:val="false"/>
                <w:color w:val="000000"/>
                <w:sz w:val="20"/>
              </w:rPr>
              <w:t>
8(7152)46-35-80</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дүйсенбі – жұма аралығында сағат 13.00-ден 14.30-ға дейінгі түскі үзіліспен сағат 9.00-ден 18.30–ға дейін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"Фармацевтикалық қызметке лицензия беру" мемлекеттік көрсетілетін қызмет регламентіне 2-қосымша</w:t>
            </w:r>
          </w:p>
        </w:tc>
      </w:tr>
    </w:tbl>
    <w:bookmarkStart w:name="z75" w:id="6"/>
    <w:p>
      <w:pPr>
        <w:spacing w:after="0"/>
        <w:ind w:left="0"/>
        <w:jc w:val="left"/>
      </w:pPr>
      <w:r>
        <w:rPr>
          <w:rFonts w:ascii="Times New Roman"/>
          <w:b/>
          <w:i w:val="false"/>
          <w:color w:val="000000"/>
        </w:rPr>
        <w:t xml:space="preserve"> Көрсетілетін қызметті алушы арқылы мемлекеттік қызмет көрсетудің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"Фармацевтикалық қызметке лицензия беру" мемлекеттік көрсетілетін қызмет регламентіне 3-қосымша</w:t>
            </w:r>
          </w:p>
        </w:tc>
      </w:tr>
    </w:tbl>
    <w:bookmarkStart w:name="z78" w:id="7"/>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 3 қосымшаларға шартты белгілер:</w:t>
      </w:r>
      <w:r>
        <w:br/>
      </w:r>
      <w:r>
        <w:rPr>
          <w:rFonts w:ascii="Times New Roman"/>
          <w:b w:val="false"/>
          <w:i w:val="false"/>
          <w:color w:val="000000"/>
          <w:sz w:val="28"/>
        </w:rPr>
        <w:t>
      </w:t>
      </w:r>
    </w:p>
    <w:p>
      <w:pPr>
        <w:spacing w:after="0"/>
        <w:ind w:left="0"/>
        <w:jc w:val="both"/>
      </w:pPr>
      <w:r>
        <w:drawing>
          <wp:inline distT="0" distB="0" distL="0" distR="0">
            <wp:extent cx="71882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882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359 қаулысымен бекітілген</w:t>
            </w:r>
          </w:p>
        </w:tc>
      </w:tr>
    </w:tbl>
    <w:bookmarkStart w:name="z83" w:id="8"/>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8"/>
    <w:bookmarkStart w:name="z84"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(бұдан әрі – мемлекеттік көрсетілетін қызмет) регламенті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11338 болып тіркелген)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стандартына (бұдан әрі – стандарт) сәйкес әзірленді.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нәтижесін ұсыну нысаны: электрондық. </w:t>
      </w:r>
      <w:r>
        <w:br/>
      </w:r>
      <w:r>
        <w:rPr>
          <w:rFonts w:ascii="Times New Roman"/>
          <w:b w:val="false"/>
          <w:i w:val="false"/>
          <w:color w:val="000000"/>
          <w:sz w:val="28"/>
        </w:rPr>
        <w:t>
      </w:t>
      </w:r>
      <w:r>
        <w:rPr>
          <w:rFonts w:ascii="Times New Roman"/>
          <w:b w:val="false"/>
          <w:i w:val="false"/>
          <w:color w:val="000000"/>
          <w:sz w:val="28"/>
        </w:rPr>
        <w:t>Порталда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Мемлекеттік қызмет заңды тұлғаларға (бұдан әрі – көрсетілетін қызмет алушы) ақылы негізде көрсетіледі.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www.e.gov.kz, www.elicense.kz "электрондық үкімет" веб-порталы (бұдан әрі – портал);</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 </w:t>
      </w:r>
      <w:r>
        <w:br/>
      </w:r>
      <w:r>
        <w:rPr>
          <w:rFonts w:ascii="Times New Roman"/>
          <w:b w:val="false"/>
          <w:i w:val="false"/>
          <w:color w:val="000000"/>
          <w:sz w:val="28"/>
        </w:rPr>
        <w:t>
</w:t>
      </w:r>
    </w:p>
    <w:bookmarkStart w:name="z95"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қызметкерлерінің іс-қимылдары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рәсімді (іс-қимылды) бастауға негіздеме заңды тұлғаның (не сенімхат бойынша оның өкілінің) өтініші және келесі құжаттарды ұсынуы болып табылады:</w:t>
      </w:r>
      <w:r>
        <w:br/>
      </w:r>
      <w:r>
        <w:rPr>
          <w:rFonts w:ascii="Times New Roman"/>
          <w:b w:val="false"/>
          <w:i w:val="false"/>
          <w:color w:val="000000"/>
          <w:sz w:val="28"/>
        </w:rPr>
        <w:t>
      </w:t>
      </w:r>
      <w:r>
        <w:rPr>
          <w:rFonts w:ascii="Times New Roman"/>
          <w:b w:val="false"/>
          <w:i w:val="false"/>
          <w:color w:val="000000"/>
          <w:sz w:val="28"/>
        </w:rPr>
        <w:t>1) белгіленген нысанға сәйкес белгіленген үлгідегі өтініш;</w:t>
      </w:r>
      <w:r>
        <w:br/>
      </w:r>
      <w:r>
        <w:rPr>
          <w:rFonts w:ascii="Times New Roman"/>
          <w:b w:val="false"/>
          <w:i w:val="false"/>
          <w:color w:val="000000"/>
          <w:sz w:val="28"/>
        </w:rPr>
        <w:t>
      </w:t>
      </w:r>
      <w:r>
        <w:rPr>
          <w:rFonts w:ascii="Times New Roman"/>
          <w:b w:val="false"/>
          <w:i w:val="false"/>
          <w:color w:val="000000"/>
          <w:sz w:val="28"/>
        </w:rPr>
        <w:t>2) жарғының көшірмесі (салыстыру үшін түпнұсқасы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3) өтініш иесін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4) бюджетке 20 АЕК (БКК-105402, ТТК-911) лицензиялық алымының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стандарты бойынша біліктілік талаптарына сәйкес өзге де құжаттар.</w:t>
      </w:r>
      <w:r>
        <w:br/>
      </w:r>
      <w:r>
        <w:rPr>
          <w:rFonts w:ascii="Times New Roman"/>
          <w:b w:val="false"/>
          <w:i w:val="false"/>
          <w:color w:val="000000"/>
          <w:sz w:val="28"/>
        </w:rPr>
        <w:t>
      </w:t>
      </w:r>
      <w:r>
        <w:rPr>
          <w:rFonts w:ascii="Times New Roman"/>
          <w:b w:val="false"/>
          <w:i w:val="false"/>
          <w:color w:val="000000"/>
          <w:sz w:val="28"/>
        </w:rPr>
        <w:t>5. Тікелей жүгінген кезде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құжаттарды қабылдауды және тіркеуді жүзеге асырады, көрсетілетін қызметті алушыға құжаттардың қабылданғаны туралы қолхат береді және көрсетілетін қызметті берушінің басшысына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қарар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сұрау салу жібереді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немесе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дәлелденген жауап дайындайды.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орындаушысы көрсетілетін қызметті алушының құжаттарын біліктілік талаптарына сәйкестікке қарайды, мемлекеттік қызмет көрсету нәтижесінің жобасын дайындайды және көрсетілетін қызметті берушінің басшысына береді – 12 (он екі) жұмыс күнінен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сұрау салуды ЭЦҚ арқылы куәландырады, құжаттардың қабылданғаны туралы қолхат (хабарлама) алады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ХҚО арқылы:</w:t>
      </w:r>
      <w:r>
        <w:br/>
      </w:r>
      <w:r>
        <w:rPr>
          <w:rFonts w:ascii="Times New Roman"/>
          <w:b w:val="false"/>
          <w:i w:val="false"/>
          <w:color w:val="000000"/>
          <w:sz w:val="28"/>
        </w:rPr>
        <w:t>
      </w:t>
      </w:r>
      <w:r>
        <w:rPr>
          <w:rFonts w:ascii="Times New Roman"/>
          <w:b w:val="false"/>
          <w:i w:val="false"/>
          <w:color w:val="000000"/>
          <w:sz w:val="28"/>
        </w:rPr>
        <w:t>1) ХҚО қызметкері өтінішті толтыру дұрыстығын және регламенттің тармақтарына сәйкес құжаттар топтамасының толықтығын тексереді, құжаттарды қабылдайды және көрсетілетін қызметті алушыға тиісті құжаттардың қабылдағаны туралы қолхат береді. Көрсетілетін қызметті алушы құжаттар топтамасын толық ұсынбаған жағдайда, ХҚО қызметкері құжаттарды қабылдаудан бас тарту туралы қолхат береді және көрсетілетін қызметті берушінің кеңсесіне құжаттар топтамасын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ХҚО қызметкеріне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3) ХҚО қызметкері тиісті құжаттардың қабылданғаны туралы қолхатта көрсетілген мерзімде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құжаттардың қабылданғаны туралы қолхат (хабарлама);</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мемлекеттік қызмет көрсету жобасына қол қою;</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беру.</w:t>
      </w:r>
      <w:r>
        <w:br/>
      </w:r>
      <w:r>
        <w:rPr>
          <w:rFonts w:ascii="Times New Roman"/>
          <w:b w:val="false"/>
          <w:i w:val="false"/>
          <w:color w:val="000000"/>
          <w:sz w:val="28"/>
        </w:rPr>
        <w:t>
</w:t>
      </w:r>
    </w:p>
    <w:bookmarkStart w:name="z125" w:id="1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 көрсетілген көрсетілетін қызметті беруші арқылы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құжаттарды қабылдауды және тіркеуді жүзеге асырады, көрсетілетін қызметті алушыға құжаттардың қабылданғаны туралы қолхат береді және көрсетілетін қызметті берушінің басшысына тапсырады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қарар қояды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жауапты орындаушы ұсынылған құжаттардың толықтығын тексереді.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сұрау салу жібереді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немесе стандарттың 10-тармағында көзделген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дәлелденген жауап дайындайды.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орындаушысы көрсетілетін қызметті алушының құжаттарын біліктілік талаптарына сәйкестікке қарайды, мемлекеттік қызмет көрсету нәтижесінің жобасын дайындайды және көрсетілетін қызметті берушінің басшысына береді – 12 (он екі) жұмыс күнінен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және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кеңсесінің қызметкері көрсетілетін қызметті алушыға мемлекеттік қызмет көрсету нәтижесін береді – 1 (бір) жұмыс күнінен аспайды.</w:t>
      </w:r>
      <w:r>
        <w:br/>
      </w:r>
      <w:r>
        <w:rPr>
          <w:rFonts w:ascii="Times New Roman"/>
          <w:b w:val="false"/>
          <w:i w:val="false"/>
          <w:color w:val="000000"/>
          <w:sz w:val="28"/>
        </w:rPr>
        <w:t>
</w:t>
      </w:r>
    </w:p>
    <w:bookmarkStart w:name="z138" w:id="12"/>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сұрау салуды ЭЦҚ арқылы куәландырады, құжаттардың қабылданғаны туралы қолхат (хабарлама) алады – 15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10. Халыққа қызмет көрсету орталығы арқылы мемлекеттік қызмет көрсету нәтижесін алу процесін сипаттау, оның ұзақтығы:</w:t>
      </w:r>
      <w:r>
        <w:br/>
      </w:r>
      <w:r>
        <w:rPr>
          <w:rFonts w:ascii="Times New Roman"/>
          <w:b w:val="false"/>
          <w:i w:val="false"/>
          <w:color w:val="000000"/>
          <w:sz w:val="28"/>
        </w:rPr>
        <w:t>
      </w:t>
      </w:r>
      <w:r>
        <w:rPr>
          <w:rFonts w:ascii="Times New Roman"/>
          <w:b w:val="false"/>
          <w:i w:val="false"/>
          <w:color w:val="000000"/>
          <w:sz w:val="28"/>
        </w:rPr>
        <w:t>1) ХҚО қызметкері өтінішті толтыру дұрыстығын және регламенттің тармақтарына сәйкес құжаттар топтамасының толықтығын тексереді, құжаттарды қабылдайды және көрсетілетін қызметті алушыға тиісті құжаттардың қабылдағаны туралы қолхат береді. Көрсетілетін қызметті алушы құжаттар топтамасын толық ұсынбаған жағдайда, ХҚО қызметкері құжаттарды қабылдаудан бас тарту туралы қолхат береді және көрсетілетін қызметті берушінің кеңсесіне құжаттар топтамасын жібереді;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ХҚО қызметкеріне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3) ХҚО қызметкері тиісті құжаттардың қабылданғаны туралы қолхатта көрсетілген мерзімде көрсетілетін қызметті алушыға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 xml:space="preserve">11. Мемлекеттік қызметті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 көрсету процесінде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регламентіне 1-қосымша</w:t>
            </w:r>
          </w:p>
        </w:tc>
      </w:tr>
    </w:tbl>
    <w:bookmarkStart w:name="z149" w:id="13"/>
    <w:p>
      <w:pPr>
        <w:spacing w:after="0"/>
        <w:ind w:left="0"/>
        <w:jc w:val="left"/>
      </w:pPr>
      <w:r>
        <w:rPr>
          <w:rFonts w:ascii="Times New Roman"/>
          <w:b/>
          <w:i w:val="false"/>
          <w:color w:val="000000"/>
        </w:rPr>
        <w:t xml:space="preserve"> Мемлекеттік қызметті көрсететін ұйымдардың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78"/>
        <w:gridCol w:w="3499"/>
        <w:gridCol w:w="6950"/>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мекенжайы</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денсаулық сақтау басқармасы" мемлекеттік мекемесі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Театральная көшесі, 56А</w:t>
            </w:r>
            <w:r>
              <w:br/>
            </w:r>
            <w:r>
              <w:rPr>
                <w:rFonts w:ascii="Times New Roman"/>
                <w:b w:val="false"/>
                <w:i w:val="false"/>
                <w:color w:val="000000"/>
                <w:sz w:val="20"/>
              </w:rPr>
              <w:t>
8(7152)46-35-80</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дүйсенбі – жұма аралығында сағат 13.00-ден 14.30-ға дейінгі түскі үзіліспен сағат 9.00-ден 18.30–ға дейін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регламентіне 2-қосымша</w:t>
            </w:r>
          </w:p>
        </w:tc>
      </w:tr>
    </w:tbl>
    <w:bookmarkStart w:name="z153" w:id="14"/>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регламентіне 3-қосымша</w:t>
            </w:r>
          </w:p>
        </w:tc>
      </w:tr>
    </w:tbl>
    <w:bookmarkStart w:name="z156" w:id="15"/>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регламентіне 4-қосымша</w:t>
            </w:r>
          </w:p>
        </w:tc>
      </w:tr>
    </w:tbl>
    <w:bookmarkStart w:name="z159" w:id="16"/>
    <w:p>
      <w:pPr>
        <w:spacing w:after="0"/>
        <w:ind w:left="0"/>
        <w:jc w:val="left"/>
      </w:pPr>
      <w:r>
        <w:rPr>
          <w:rFonts w:ascii="Times New Roman"/>
          <w:b/>
          <w:i w:val="false"/>
          <w:color w:val="000000"/>
        </w:rPr>
        <w:t xml:space="preserve"> ХҚО арқылы мемлекеттік қызмет көрсетудің бизнес-процестерінің анықтамалығы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 3, 4-қосымшаларға шартты белгілер:</w:t>
      </w:r>
      <w:r>
        <w:br/>
      </w:r>
      <w:r>
        <w:rPr>
          <w:rFonts w:ascii="Times New Roman"/>
          <w:b w:val="false"/>
          <w:i w:val="false"/>
          <w:color w:val="000000"/>
          <w:sz w:val="28"/>
        </w:rPr>
        <w:t>
      </w:t>
      </w:r>
    </w:p>
    <w:p>
      <w:pPr>
        <w:spacing w:after="0"/>
        <w:ind w:left="0"/>
        <w:jc w:val="both"/>
      </w:pPr>
      <w:r>
        <w:drawing>
          <wp:inline distT="0" distB="0" distL="0" distR="0">
            <wp:extent cx="7073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73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10 қыркүйектегі № 359 қаулысымен бекітілген</w:t>
            </w:r>
          </w:p>
        </w:tc>
      </w:tr>
    </w:tbl>
    <w:bookmarkStart w:name="z164" w:id="17"/>
    <w:p>
      <w:pPr>
        <w:spacing w:after="0"/>
        <w:ind w:left="0"/>
        <w:jc w:val="left"/>
      </w:pPr>
      <w:r>
        <w:rPr>
          <w:rFonts w:ascii="Times New Roman"/>
          <w:b/>
          <w:i w:val="false"/>
          <w:color w:val="000000"/>
        </w:rPr>
        <w:t xml:space="preserve">  "Аудан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w:t>
      </w:r>
    </w:p>
    <w:bookmarkEnd w:id="17"/>
    <w:bookmarkStart w:name="z165" w:id="18"/>
    <w:p>
      <w:pPr>
        <w:spacing w:after="0"/>
        <w:ind w:left="0"/>
        <w:jc w:val="left"/>
      </w:pPr>
      <w:r>
        <w:rPr>
          <w:rFonts w:ascii="Times New Roman"/>
          <w:b/>
          <w:i w:val="false"/>
          <w:color w:val="000000"/>
        </w:rPr>
        <w:t xml:space="preserve"> 1. Жалпы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(бұдан әрі – мемлекеттік көрсетілетін қызмет) регламенті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11338 болып тіркелген) бекітілген "Аудан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стандартына (бұдан әрі – стандарт) сәйкес әзірленді.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стандартқа 1-қосымшаға сәйкес нысан бойынша аттестаттау парағы.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нәтижесін ұсыну нысаны: электрондық. </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www.e.gov.kz, www.elicense.kz "электрондық үкімет" веб-порталы (бұдан әрі – портал)арқылы жүзеге асырылады. </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жеке тұлғаларға (бұдан әрі - көрсетілетін қызмет алушы) тегін негізде көрсетіледі.</w:t>
      </w:r>
      <w:r>
        <w:br/>
      </w:r>
      <w:r>
        <w:rPr>
          <w:rFonts w:ascii="Times New Roman"/>
          <w:b w:val="false"/>
          <w:i w:val="false"/>
          <w:color w:val="000000"/>
          <w:sz w:val="28"/>
        </w:rPr>
        <w:t>
</w:t>
      </w:r>
    </w:p>
    <w:bookmarkStart w:name="z174"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қызметкерлерінің іс-қимылдары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рәсімді (іс-қимылды) бастауға негіздеме жеке тұлғаның (не сенімхат бойынша оның өкілінің) жүгінуі және мемлекеттік көрсетілетін қызмет стандартына біліктілік талаптарына сәйкес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5. Тікелей жүгінген кезде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қызметті берушінің кеңсесіне жүгінеді, көрсетілетін қызметті беруші кеңсесінің қызметкері құжаттарды қабылдауды және тіркеуді жүзеге асырады, көрсетілетін қызметті алушыға құжаттардың қабылданғаны туралы қолхат (хабарлама) береді және құжаттарды көрсетілетін қызметті берушінің басшысына қарауға жібереді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анықталған жағдайда, өтінішті қараудың тоқтатылғандығы туралы жазбаша уәжделген жауап береді;</w:t>
      </w:r>
      <w:r>
        <w:br/>
      </w:r>
      <w:r>
        <w:rPr>
          <w:rFonts w:ascii="Times New Roman"/>
          <w:b w:val="false"/>
          <w:i w:val="false"/>
          <w:color w:val="000000"/>
          <w:sz w:val="28"/>
        </w:rPr>
        <w:t>
      </w:t>
      </w:r>
      <w:r>
        <w:rPr>
          <w:rFonts w:ascii="Times New Roman"/>
          <w:b w:val="false"/>
          <w:i w:val="false"/>
          <w:color w:val="000000"/>
          <w:sz w:val="28"/>
        </w:rPr>
        <w:t>ұсынылған құжаттар толық болған жағдайда, құжаттарды аттестаттау комиссиясы қарауы үшін дайындайды және береді;</w:t>
      </w:r>
      <w:r>
        <w:br/>
      </w:r>
      <w:r>
        <w:rPr>
          <w:rFonts w:ascii="Times New Roman"/>
          <w:b w:val="false"/>
          <w:i w:val="false"/>
          <w:color w:val="000000"/>
          <w:sz w:val="28"/>
        </w:rPr>
        <w:t>
      </w:t>
      </w:r>
      <w:r>
        <w:rPr>
          <w:rFonts w:ascii="Times New Roman"/>
          <w:b w:val="false"/>
          <w:i w:val="false"/>
          <w:color w:val="000000"/>
          <w:sz w:val="28"/>
        </w:rPr>
        <w:t>4) аттестаттау комиссиясы көрсетілетін қызметті алушыны шақырады, әңгімелесу, тестілеу өткізеді, құжаттарды қарайды, аттестаттау қорытындысы бойынша шешім қабылдайды, көрсетілетін қызметті берушінің жауапты орындаушысына береді – 7 (жеті) жұмыс күнінен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жобасын дайындайды және көрсетілетін қызметті берушінің басшысына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жобасына қол қояды және көрсетілетін қызметті берушінің кеңсесіне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құжаттарды беру журналын толтырады, көрсетілетін қызметті алушыға мемлекеттік қызмет көрсету нәтижесін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сұратуды ЭЦҚ арқылы куәландырады (бұдан әрі – ЭЦҚ);</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мемлекеттік қызмет көрсету нәтижесін көрсетілетін қызметті алушының "жеке кабинетіне" ЭЦҚ қойылған электрондық құжат нысанында жіберуі, көрсетілетін қызметті алушының мемлекеттік қызмет көрсету нәтижесін алу тарихынан алуы.</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w:t>
      </w:r>
      <w:r>
        <w:rPr>
          <w:rFonts w:ascii="Times New Roman"/>
          <w:b w:val="false"/>
          <w:i w:val="false"/>
          <w:color w:val="000000"/>
          <w:sz w:val="28"/>
        </w:rPr>
        <w:t>1) құжаттардың қабылданғаны туралы қолхат (хабарлама);</w:t>
      </w:r>
      <w:r>
        <w:br/>
      </w:r>
      <w:r>
        <w:rPr>
          <w:rFonts w:ascii="Times New Roman"/>
          <w:b w:val="false"/>
          <w:i w:val="false"/>
          <w:color w:val="000000"/>
          <w:sz w:val="28"/>
        </w:rPr>
        <w:t>
      </w:t>
      </w:r>
      <w:r>
        <w:rPr>
          <w:rFonts w:ascii="Times New Roman"/>
          <w:b w:val="false"/>
          <w:i w:val="false"/>
          <w:color w:val="000000"/>
          <w:sz w:val="28"/>
        </w:rPr>
        <w:t>2) жауапты орындаушыны айқындау;</w:t>
      </w:r>
      <w:r>
        <w:br/>
      </w:r>
      <w:r>
        <w:rPr>
          <w:rFonts w:ascii="Times New Roman"/>
          <w:b w:val="false"/>
          <w:i w:val="false"/>
          <w:color w:val="000000"/>
          <w:sz w:val="28"/>
        </w:rPr>
        <w:t>
      </w:t>
      </w:r>
      <w:r>
        <w:rPr>
          <w:rFonts w:ascii="Times New Roman"/>
          <w:b w:val="false"/>
          <w:i w:val="false"/>
          <w:color w:val="000000"/>
          <w:sz w:val="28"/>
        </w:rPr>
        <w:t>3) құжаттар топтамасын салыстыру;</w:t>
      </w:r>
      <w:r>
        <w:br/>
      </w:r>
      <w:r>
        <w:rPr>
          <w:rFonts w:ascii="Times New Roman"/>
          <w:b w:val="false"/>
          <w:i w:val="false"/>
          <w:color w:val="000000"/>
          <w:sz w:val="28"/>
        </w:rPr>
        <w:t>
      </w:t>
      </w:r>
      <w:r>
        <w:rPr>
          <w:rFonts w:ascii="Times New Roman"/>
          <w:b w:val="false"/>
          <w:i w:val="false"/>
          <w:color w:val="000000"/>
          <w:sz w:val="28"/>
        </w:rPr>
        <w:t>4) аттестаттау комиссиясының нәтижесі;</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6) мемлекеттік қызмет көрсету жобасына қол қою;</w:t>
      </w:r>
      <w:r>
        <w:br/>
      </w:r>
      <w:r>
        <w:rPr>
          <w:rFonts w:ascii="Times New Roman"/>
          <w:b w:val="false"/>
          <w:i w:val="false"/>
          <w:color w:val="000000"/>
          <w:sz w:val="28"/>
        </w:rPr>
        <w:t>
      </w:t>
      </w:r>
      <w:r>
        <w:rPr>
          <w:rFonts w:ascii="Times New Roman"/>
          <w:b w:val="false"/>
          <w:i w:val="false"/>
          <w:color w:val="000000"/>
          <w:sz w:val="28"/>
        </w:rPr>
        <w:t>7) мемлекеттік қызмет көрсету нәтижесін беру.</w:t>
      </w:r>
      <w:r>
        <w:br/>
      </w:r>
      <w:r>
        <w:rPr>
          <w:rFonts w:ascii="Times New Roman"/>
          <w:b w:val="false"/>
          <w:i w:val="false"/>
          <w:color w:val="000000"/>
          <w:sz w:val="28"/>
        </w:rPr>
        <w:t>
</w:t>
      </w:r>
    </w:p>
    <w:bookmarkStart w:name="z199" w:id="2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аттестаттау комиссиясы;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Құрылымдық бөлімшелер (қызметкерлер) арасындағы рәсімдердің (іс-қимылдардың) реттілігін сипаттау, әрбір рәсімнің (іс-қимылдың) ұзақтығы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көрсетілетін қызметті берушінің кеңсесіне жүгінеді, көрсетілетін қызметті беруші кеңсесінің қызметкері құжаттарды қабылдауды және тіркеуді жүзеге асырады, көрсетілетін қызметті алушыға құжаттардың қабылданғаны туралы қолхат (хабарлама) береді және құжаттарды көрсетілетін қызметті берушінің басшысына қарауға жібереді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құжаттардың толықтығын тексереді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 болмау фактісі анықталған жағдайда, өтінішті қараудың тоқтатылғандығы туралы жазбаша уәжделген жауап береді;</w:t>
      </w:r>
      <w:r>
        <w:br/>
      </w:r>
      <w:r>
        <w:rPr>
          <w:rFonts w:ascii="Times New Roman"/>
          <w:b w:val="false"/>
          <w:i w:val="false"/>
          <w:color w:val="000000"/>
          <w:sz w:val="28"/>
        </w:rPr>
        <w:t>
      </w:t>
      </w:r>
      <w:r>
        <w:rPr>
          <w:rFonts w:ascii="Times New Roman"/>
          <w:b w:val="false"/>
          <w:i w:val="false"/>
          <w:color w:val="000000"/>
          <w:sz w:val="28"/>
        </w:rPr>
        <w:t>ұсынылған құжаттар толық болған жағдайда, құжаттарды аттестаттау комиссиясы қарауы үшін дайындайды және береді;</w:t>
      </w:r>
      <w:r>
        <w:br/>
      </w:r>
      <w:r>
        <w:rPr>
          <w:rFonts w:ascii="Times New Roman"/>
          <w:b w:val="false"/>
          <w:i w:val="false"/>
          <w:color w:val="000000"/>
          <w:sz w:val="28"/>
        </w:rPr>
        <w:t>
      </w:t>
      </w:r>
      <w:r>
        <w:rPr>
          <w:rFonts w:ascii="Times New Roman"/>
          <w:b w:val="false"/>
          <w:i w:val="false"/>
          <w:color w:val="000000"/>
          <w:sz w:val="28"/>
        </w:rPr>
        <w:t>4) аттестаттау комиссиясы көрсетілетін қызметті алушыны шақырады, әңгімелесу, тестілеу өткізеді, құжаттарды қарайды, аттестаттау қорытындысы бойынша шешім қабылдайды, көрсетілетін қызметті берушінің жауапты орындаушысына береді – 7 (жеті) жұмыс күнінен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жобасын дайындайды және көрсетілетін қызметті берушінің басшысына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мемлекеттік қызмет көрсету жобасына қол қояды және көрсетілетін қызметті берушінің кеңсесіне береді – 1 (бір) жұмыс күнінен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 кеңсесінің қызметкері құжаттарды беру журналын толтырады, көрсетілетін қызметті алушыға мемлекеттік қызмет көрсету нәтижесін береді – 30 (отыз) минуттан аспайды.</w:t>
      </w:r>
      <w:r>
        <w:br/>
      </w:r>
      <w:r>
        <w:rPr>
          <w:rFonts w:ascii="Times New Roman"/>
          <w:b w:val="false"/>
          <w:i w:val="false"/>
          <w:color w:val="000000"/>
          <w:sz w:val="28"/>
        </w:rPr>
        <w:t>
</w:t>
      </w:r>
    </w:p>
    <w:bookmarkStart w:name="z215" w:id="21"/>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9. Қазақстан Республикасының Инвестициялар мен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арқылы мемлекеттік қызмет көрсетілмейді.</w:t>
      </w:r>
      <w:r>
        <w:br/>
      </w:r>
      <w:r>
        <w:rPr>
          <w:rFonts w:ascii="Times New Roman"/>
          <w:b w:val="false"/>
          <w:i w:val="false"/>
          <w:color w:val="000000"/>
          <w:sz w:val="28"/>
        </w:rPr>
        <w:t>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авторландыруды жүзеге асырады, құжаттар топтамасын тіркейді, электрондық сұратуды ЭЦҚ арқылы куәландырады (бұдан әрі – ЭЦҚ);</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мемлекеттік қызмет көрсету нәтижесін көрсетілетін қызметті алушының "жеке кабинетіне" ЭЦҚ қойылған электрондық құжат нысанында жіберуі, көрсетілетін қызметті алушының мемлекеттік қызметті көрсету нәтижесін алу тарихынан алуы.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 көрсету процесінде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регламентіне 1-қосымша</w:t>
            </w:r>
          </w:p>
        </w:tc>
      </w:tr>
    </w:tbl>
    <w:bookmarkStart w:name="z223" w:id="22"/>
    <w:p>
      <w:pPr>
        <w:spacing w:after="0"/>
        <w:ind w:left="0"/>
        <w:jc w:val="left"/>
      </w:pPr>
      <w:r>
        <w:rPr>
          <w:rFonts w:ascii="Times New Roman"/>
          <w:b/>
          <w:i w:val="false"/>
          <w:color w:val="000000"/>
        </w:rPr>
        <w:t xml:space="preserve"> Мемлекеттік қызметті көрсететін ұйымдардың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78"/>
        <w:gridCol w:w="3499"/>
        <w:gridCol w:w="6950"/>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мекенжайы</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денсаулық сақтау басқармасы" мемлекеттік мекемесі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Театральная көшесі, 56А</w:t>
            </w:r>
            <w:r>
              <w:br/>
            </w:r>
            <w:r>
              <w:rPr>
                <w:rFonts w:ascii="Times New Roman"/>
                <w:b w:val="false"/>
                <w:i w:val="false"/>
                <w:color w:val="000000"/>
                <w:sz w:val="20"/>
              </w:rPr>
              <w:t>
8(7152)46-35-80</w:t>
            </w:r>
            <w:r>
              <w:br/>
            </w:r>
            <w:r>
              <w:rPr>
                <w:rFonts w:ascii="Times New Roman"/>
                <w:b w:val="false"/>
                <w:i w:val="false"/>
                <w:color w:val="000000"/>
                <w:sz w:val="20"/>
              </w:rPr>
              <w:t>
</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дүйсенбі – жұма аралығында сағат 13.00-ден 14.30-ға дейінгі түскі үзіліспен сағат 9.00-ден 18.30–ға дейін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регламентіне 2-қосымша</w:t>
            </w:r>
          </w:p>
        </w:tc>
      </w:tr>
    </w:tbl>
    <w:bookmarkStart w:name="z227" w:id="23"/>
    <w:p>
      <w:pPr>
        <w:spacing w:after="0"/>
        <w:ind w:left="0"/>
        <w:jc w:val="left"/>
      </w:pPr>
      <w:r>
        <w:rPr>
          <w:rFonts w:ascii="Times New Roman"/>
          <w:b/>
          <w:i w:val="false"/>
          <w:color w:val="000000"/>
        </w:rPr>
        <w:t xml:space="preserve"> Көрсетілетін қызметті беруші арқылы мемлекеттік қызметті көрсетудің бизнес-процестерінің анықтамалығы</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 орталығынан шалғайдағы елді мекендерде фармацевтикалық білімі бар маман болмаған жағдайда,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аттестаттау" мемлекеттік көрсетілетін қызмет регламентіне 3-қосымша</w:t>
            </w:r>
          </w:p>
        </w:tc>
      </w:tr>
    </w:tbl>
    <w:bookmarkStart w:name="z230" w:id="24"/>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2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2, 3-қосымшаларға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