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a818" w14:textId="0a6a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аумағында жануарларды ұстау Қағидаларын бекіту туралы</w:t>
      </w:r>
    </w:p>
    <w:p>
      <w:pPr>
        <w:spacing w:after="0"/>
        <w:ind w:left="0"/>
        <w:jc w:val="both"/>
      </w:pPr>
      <w:r>
        <w:rPr>
          <w:rFonts w:ascii="Times New Roman"/>
          <w:b w:val="false"/>
          <w:i w:val="false"/>
          <w:color w:val="000000"/>
          <w:sz w:val="28"/>
        </w:rPr>
        <w:t>Солтүстік Қазақстан облыстық мәслихатының 2015 жылғы 14 шілдедегі N 36/7 шешімі. Солтүстік Қазақстан облысының Әділет департаментінде 2015 жылғы 12 тамызда N 3346 болып тіркелді.</w:t>
      </w:r>
    </w:p>
    <w:p>
      <w:pPr>
        <w:spacing w:after="0"/>
        <w:ind w:left="0"/>
        <w:jc w:val="both"/>
      </w:pPr>
      <w:bookmarkStart w:name="z3" w:id="0"/>
      <w:r>
        <w:rPr>
          <w:rFonts w:ascii="Times New Roman"/>
          <w:b w:val="false"/>
          <w:i w:val="false"/>
          <w:color w:val="000000"/>
          <w:sz w:val="28"/>
        </w:rPr>
        <w:t xml:space="preserve">
      "Әкімшілік заң бұзушылық туралы" 2014 жылғы 5 шілдедегі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"Ветеринария туралы" 2002 жылғы 10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берілген Солтүстік Қазақстан облысы аумағында жануарларды ұстау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оны алғашқы ресми жариялаған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p>
          <w:p>
            <w:pPr>
              <w:spacing w:after="20"/>
              <w:ind w:left="20"/>
              <w:jc w:val="both"/>
            </w:pPr>
          </w:p>
          <w:p>
            <w:pPr>
              <w:spacing w:after="20"/>
              <w:ind w:left="20"/>
              <w:jc w:val="both"/>
            </w:pPr>
            <w:r>
              <w:rPr>
                <w:rFonts w:ascii="Times New Roman"/>
                <w:b w:val="false"/>
                <w:i/>
                <w:color w:val="000000"/>
                <w:sz w:val="20"/>
              </w:rPr>
              <w:t xml:space="preserve">мәслихаттың </w:t>
            </w:r>
          </w:p>
          <w:p>
            <w:pPr>
              <w:spacing w:after="0"/>
              <w:ind w:left="0"/>
              <w:jc w:val="left"/>
            </w:pPr>
          </w:p>
          <w:p>
            <w:pPr>
              <w:spacing w:after="20"/>
              <w:ind w:left="20"/>
              <w:jc w:val="both"/>
            </w:pPr>
            <w:r>
              <w:rPr>
                <w:rFonts w:ascii="Times New Roman"/>
                <w:b w:val="false"/>
                <w:i/>
                <w:color w:val="000000"/>
                <w:sz w:val="20"/>
              </w:rPr>
              <w:t>XXХVІ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Едіресов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2015 жылғы 14 шілдедегі № 36/7 шешімімен бекітілді</w:t>
            </w:r>
          </w:p>
        </w:tc>
      </w:tr>
    </w:tbl>
    <w:bookmarkStart w:name="z9" w:id="1"/>
    <w:p>
      <w:pPr>
        <w:spacing w:after="0"/>
        <w:ind w:left="0"/>
        <w:jc w:val="left"/>
      </w:pPr>
      <w:r>
        <w:rPr>
          <w:rFonts w:ascii="Times New Roman"/>
          <w:b/>
          <w:i w:val="false"/>
          <w:color w:val="000000"/>
        </w:rPr>
        <w:t xml:space="preserve"> Солтүстік Қазақстан облысы аумағында жануарларды ұстау Қағидалары</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xml:space="preserve">
      1. Солтүстік Қазақстан облысы аумағында жануарларды ұстаудың осы Қағидасы (бұдан әрі – Қағида) "Әкімшілік құқық бұзушылық туралы" 2014 жылғы 5 шілдедегі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"Ветеринария туралы" 2002 жылғы 10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"Жануарларға қарау қағидаларын бекіту туралы" 2014 жылғы 30 желтоқсандағы №16-02/701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Солтүстік Қазақстан облысының аумағында жануарларды ұстау тәртібін анықтайды.</w:t>
      </w:r>
    </w:p>
    <w:bookmarkEnd w:id="3"/>
    <w:bookmarkStart w:name="z12" w:id="4"/>
    <w:p>
      <w:pPr>
        <w:spacing w:after="0"/>
        <w:ind w:left="0"/>
        <w:jc w:val="both"/>
      </w:pPr>
      <w:r>
        <w:rPr>
          <w:rFonts w:ascii="Times New Roman"/>
          <w:b w:val="false"/>
          <w:i w:val="false"/>
          <w:color w:val="000000"/>
          <w:sz w:val="28"/>
        </w:rPr>
        <w:t>
      2. Осы Қағиданың әрекеті меншік түріне, ведомстволық бағыныстылығына қарамай жануарларды меншікті немесе басқаша иеленуші, жануарларды өсіріп-өндірумен, асыраумен, бағумен, көбейтумен айналысатын барлық жануарлар иелеріне, жеке және заңды тұлғаларға қатысты.</w:t>
      </w:r>
    </w:p>
    <w:bookmarkEnd w:id="4"/>
    <w:bookmarkStart w:name="z16" w:id="5"/>
    <w:p>
      <w:pPr>
        <w:spacing w:after="0"/>
        <w:ind w:left="0"/>
        <w:jc w:val="both"/>
      </w:pPr>
      <w:r>
        <w:rPr>
          <w:rFonts w:ascii="Times New Roman"/>
          <w:b w:val="false"/>
          <w:i w:val="false"/>
          <w:color w:val="000000"/>
          <w:sz w:val="28"/>
        </w:rPr>
        <w:t>
      3. Қағидаларда мынадай түсініктер пайдаланылады:</w:t>
      </w:r>
    </w:p>
    <w:bookmarkEnd w:id="5"/>
    <w:p>
      <w:pPr>
        <w:spacing w:after="0"/>
        <w:ind w:left="0"/>
        <w:jc w:val="both"/>
      </w:pPr>
      <w:r>
        <w:rPr>
          <w:rFonts w:ascii="Times New Roman"/>
          <w:b w:val="false"/>
          <w:i w:val="false"/>
          <w:color w:val="000000"/>
          <w:sz w:val="28"/>
        </w:rPr>
        <w:t xml:space="preserve">
      1) ауыл шаруашылығы жануарлары – адам өсіретін, ауыл шаруашылығы өндірісіне тікелей қатысы бар малдардың, құстардың, балықтардың және бал араларының барлық түрі; </w:t>
      </w:r>
    </w:p>
    <w:p>
      <w:pPr>
        <w:spacing w:after="0"/>
        <w:ind w:left="0"/>
        <w:jc w:val="both"/>
      </w:pPr>
      <w:r>
        <w:rPr>
          <w:rFonts w:ascii="Times New Roman"/>
          <w:b w:val="false"/>
          <w:i w:val="false"/>
          <w:color w:val="000000"/>
          <w:sz w:val="28"/>
        </w:rPr>
        <w:t>
      2) жануарлар – омыртқалы жануарлар;</w:t>
      </w:r>
    </w:p>
    <w:p>
      <w:pPr>
        <w:spacing w:after="0"/>
        <w:ind w:left="0"/>
        <w:jc w:val="both"/>
      </w:pPr>
      <w:r>
        <w:rPr>
          <w:rFonts w:ascii="Times New Roman"/>
          <w:b w:val="false"/>
          <w:i w:val="false"/>
          <w:color w:val="000000"/>
          <w:sz w:val="28"/>
        </w:rPr>
        <w:t xml:space="preserve">
      3) қараусыз қалған жануарлар – ұстау орнынан тыс жерде және жануардың иесі және (немесе) жауапты адам тарапынан бақылаусыз қалған жануарлар.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мәслихатының 23.01.2017 </w:t>
      </w:r>
      <w:r>
        <w:rPr>
          <w:rFonts w:ascii="Times New Roman"/>
          <w:b w:val="false"/>
          <w:i w:val="false"/>
          <w:color w:val="000000"/>
          <w:sz w:val="28"/>
        </w:rPr>
        <w:t>№ 10/5</w:t>
      </w:r>
      <w:r>
        <w:rPr>
          <w:rFonts w:ascii="Times New Roman"/>
          <w:b w:val="false"/>
          <w:i w:val="false"/>
          <w:color w:val="ff0000"/>
          <w:sz w:val="28"/>
        </w:rPr>
        <w:t xml:space="preserve"> шешімімен (алғаш ресми жариялаған күннен кейін күнтізбелік он күн өткен соң қолданысқа енгізіледі); 15.12.2023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6"/>
    <w:p>
      <w:pPr>
        <w:spacing w:after="0"/>
        <w:ind w:left="0"/>
        <w:jc w:val="left"/>
      </w:pPr>
      <w:r>
        <w:rPr>
          <w:rFonts w:ascii="Times New Roman"/>
          <w:b/>
          <w:i w:val="false"/>
          <w:color w:val="000000"/>
        </w:rPr>
        <w:t xml:space="preserve"> 2. Жануарларды ұстау тәртібі</w:t>
      </w:r>
    </w:p>
    <w:bookmarkEnd w:id="6"/>
    <w:p>
      <w:pPr>
        <w:spacing w:after="0"/>
        <w:ind w:left="0"/>
        <w:jc w:val="both"/>
      </w:pPr>
      <w:bookmarkStart w:name="z18" w:id="7"/>
      <w:r>
        <w:rPr>
          <w:rFonts w:ascii="Times New Roman"/>
          <w:b w:val="false"/>
          <w:i w:val="false"/>
          <w:color w:val="000000"/>
          <w:sz w:val="28"/>
        </w:rPr>
        <w:t xml:space="preserve">
      4. Асыл тұқымды жануарларды қоса алғанда, ауыл шаруашылығы, үй және жабайы жануарларын өсірумен, асыраумен, бағумен, көбейтумен айналысатын жеке және заңды тұлғалар, келесіні қамтамасыз ету қажет: </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ауыл шаруашылығы малдарды уақытылы бірдейлендіруді;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ветеринариялық-санитариялық қауіпсіздікті қамтамасыз ету үшін жануарларын уақытылы диагностикалаудан және вакцинациялаудан өткізуді;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жануардың түріне, жасына және физиологиясына сәйкес саулығы, ауқаттылығы жөніндегі күтімді және оларды пайдалануды;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жануарлар және адамдар ортасының қауіпсіздігін, сонымен қатар мүліктің жануарлардан зиян келтіруінен;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көлік жолында жануарлармен өткен кезде жол қозғалысының қауіпсіздігін сақтау және оның жолдан өтіп бара жатқандағы тәртібін тікелей қадағалау арқылы жолдан өткен кезде жол қозғалысы қауіпсіздігін сақтауы;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санитариялық-гигиеналық және ветеринариялық (ветеринариялық-санитариялық) нормалар мен қағидалардың талаптарын сақтауды қамтамасыз етуі.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Жеке және заңды тұлғалар ауыл шаруашылығы жануарларын ұстауды, көбейтуді, пайдалануды осы Қағидаларға және Қазақстан Республикасының ветеринария саласындағы басқа нормативтік құқықтық актілеріне сәйкес жүзеге асырады.</w:t>
      </w:r>
    </w:p>
    <w:bookmarkStart w:name="z26" w:id="8"/>
    <w:p>
      <w:pPr>
        <w:spacing w:after="0"/>
        <w:ind w:left="0"/>
        <w:jc w:val="both"/>
      </w:pPr>
      <w:r>
        <w:rPr>
          <w:rFonts w:ascii="Times New Roman"/>
          <w:b w:val="false"/>
          <w:i w:val="false"/>
          <w:color w:val="000000"/>
          <w:sz w:val="28"/>
        </w:rPr>
        <w:t>
      6. "Ветеринария туралы" Қазақстан Республикасы Заңының 25-бабына сәйкес жануарлардың иелері (жеке және заңды тұлғалар)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8"/>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w:t>
      </w:r>
    </w:p>
    <w:p>
      <w:pPr>
        <w:spacing w:after="0"/>
        <w:ind w:left="0"/>
        <w:jc w:val="left"/>
      </w:pPr>
      <w:r>
        <w:rPr>
          <w:rFonts w:ascii="Times New Roman"/>
          <w:b w:val="false"/>
          <w:i w:val="false"/>
          <w:color w:val="000000"/>
          <w:sz w:val="28"/>
        </w:rPr>
        <w:t>
      жануарлар қырылған, бiрнеше жануар бiр мезгiлде ауырған немесе олар әдеттен тыс мiнез көрсеткен жағдайлар туралы уақтылы хабарлайды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облыстық мәслихатының 15.12.2023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7. Қазақстан Республикасының аумағында орны ауыстырылатын (тасымалданатын) объектілерді тасымалдауды жүзеге асыру қағидаларын бекіту туралы" Қазақстан Республикасы Ауыл шаруашылығы министрінің 2015 жылғы 29 мамырдағы № 7-1/496 </w:t>
      </w:r>
      <w:r>
        <w:rPr>
          <w:rFonts w:ascii="Times New Roman"/>
          <w:b w:val="false"/>
          <w:i w:val="false"/>
          <w:color w:val="000000"/>
          <w:sz w:val="28"/>
        </w:rPr>
        <w:t>бұйрығына</w:t>
      </w:r>
      <w:r>
        <w:rPr>
          <w:rFonts w:ascii="Times New Roman"/>
          <w:b w:val="false"/>
          <w:i w:val="false"/>
          <w:color w:val="000000"/>
          <w:sz w:val="28"/>
        </w:rPr>
        <w:t xml:space="preserve"> сәйкес тасымалдауға (орнын ауыстыруға) жататын орын ауыстыратын (тасымалданатын) жануарлар "Ветеринарлық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8"/>
        </w:rPr>
        <w:t>бұйрығына</w:t>
      </w:r>
      <w:r>
        <w:rPr>
          <w:rFonts w:ascii="Times New Roman"/>
          <w:b w:val="false"/>
          <w:i w:val="false"/>
          <w:color w:val="000000"/>
          <w:sz w:val="28"/>
        </w:rPr>
        <w:t xml:space="preserve"> сәйкес ветеринариялық құжаттар арқылы сүйемелденеді. Орны ауыстырылатын (тасымалданатын) жануарларды ветеринариялық құжатсыз тасымалдауға (орнын ауыстыру)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мәслихатының 14.12.2015 </w:t>
      </w:r>
      <w:r>
        <w:rPr>
          <w:rFonts w:ascii="Times New Roman"/>
          <w:b w:val="false"/>
          <w:i w:val="false"/>
          <w:color w:val="000000"/>
          <w:sz w:val="28"/>
        </w:rPr>
        <w:t>N 40/13</w:t>
      </w:r>
      <w:r>
        <w:rPr>
          <w:rFonts w:ascii="Times New Roman"/>
          <w:b w:val="false"/>
          <w:i w:val="false"/>
          <w:color w:val="ff0000"/>
          <w:sz w:val="28"/>
        </w:rPr>
        <w:t xml:space="preserve"> шешімімен (алғашқы ресми жариялаған күннен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8. Көпшілік пайдаланатын орындарда, ерекше қорғалатын табиғи аумақтарда немесе белгіленген санитарлық аймақ шегінен тыс жүрген ауыл шаруашылығы жануарлары және басқа жануарлар қараусыз жануарлар деп есептеледі және қамауға алуы мүмкін. Ұсталған қараусыз жануарларды ұстау, иесіне қайтару тәртібі және иелерінің жауапкершілігі Қазақстан Республикасы 1994 жылғы 27 желтоқсандағы Азаматтық кодексінің </w:t>
      </w:r>
      <w:r>
        <w:rPr>
          <w:rFonts w:ascii="Times New Roman"/>
          <w:b w:val="false"/>
          <w:i w:val="false"/>
          <w:color w:val="000000"/>
          <w:sz w:val="28"/>
        </w:rPr>
        <w:t>246-бабымен</w:t>
      </w:r>
      <w:r>
        <w:rPr>
          <w:rFonts w:ascii="Times New Roman"/>
          <w:b w:val="false"/>
          <w:i w:val="false"/>
          <w:color w:val="000000"/>
          <w:sz w:val="28"/>
        </w:rPr>
        <w:t xml:space="preserve"> анықталады.</w:t>
      </w:r>
      <w:r>
        <w:br/>
      </w:r>
      <w:r>
        <w:rPr>
          <w:rFonts w:ascii="Times New Roman"/>
          <w:b w:val="false"/>
          <w:i w:val="false"/>
          <w:color w:val="000000"/>
          <w:sz w:val="28"/>
        </w:rPr>
        <w:t>
</w:t>
      </w:r>
    </w:p>
    <w:bookmarkStart w:name="z29" w:id="9"/>
    <w:p>
      <w:pPr>
        <w:spacing w:after="0"/>
        <w:ind w:left="0"/>
        <w:jc w:val="left"/>
      </w:pPr>
      <w:r>
        <w:rPr>
          <w:rFonts w:ascii="Times New Roman"/>
          <w:b/>
          <w:i w:val="false"/>
          <w:color w:val="000000"/>
        </w:rPr>
        <w:t xml:space="preserve"> 3. Қағиданың сақталуын бақылау</w:t>
      </w:r>
    </w:p>
    <w:bookmarkEnd w:id="9"/>
    <w:bookmarkStart w:name="z30" w:id="10"/>
    <w:p>
      <w:pPr>
        <w:spacing w:after="0"/>
        <w:ind w:left="0"/>
        <w:jc w:val="both"/>
      </w:pPr>
      <w:r>
        <w:rPr>
          <w:rFonts w:ascii="Times New Roman"/>
          <w:b w:val="false"/>
          <w:i w:val="false"/>
          <w:color w:val="000000"/>
          <w:sz w:val="28"/>
        </w:rPr>
        <w:t>
      9. Солтүстік Қазақстан облысы елді мекендері аумағында жануарларды ұстау Қағидаларының сақталуын бақылауды Қазақстан Республикасының заңнамасына сәйкес өкілетті мемлекеттік органдар жүзеге асырады.</w:t>
      </w:r>
    </w:p>
    <w:bookmarkEnd w:id="10"/>
    <w:bookmarkStart w:name="z31" w:id="11"/>
    <w:p>
      <w:pPr>
        <w:spacing w:after="0"/>
        <w:ind w:left="0"/>
        <w:jc w:val="left"/>
      </w:pPr>
      <w:r>
        <w:rPr>
          <w:rFonts w:ascii="Times New Roman"/>
          <w:b/>
          <w:i w:val="false"/>
          <w:color w:val="000000"/>
        </w:rPr>
        <w:t xml:space="preserve"> 4. Қорытынды ережелер</w:t>
      </w:r>
    </w:p>
    <w:bookmarkEnd w:id="11"/>
    <w:bookmarkStart w:name="z32" w:id="12"/>
    <w:p>
      <w:pPr>
        <w:spacing w:after="0"/>
        <w:ind w:left="0"/>
        <w:jc w:val="both"/>
      </w:pPr>
      <w:r>
        <w:rPr>
          <w:rFonts w:ascii="Times New Roman"/>
          <w:b w:val="false"/>
          <w:i w:val="false"/>
          <w:color w:val="000000"/>
          <w:sz w:val="28"/>
        </w:rPr>
        <w:t>
      10. Осы Қағиданы бұзғаны үшін кінәлі тұлғалар Қазақстан Республикасының заңнамасына сәйкес жауапқа тартылады.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