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335" w14:textId="2677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6 мамырдағы N 155 және Солтүстік Қазақстан облысы мәслихатының 2015 жылғы 6 мамырдағы N 35/3 шешімі біріккен қаулылары. Солтүстік Қазақстан облысының Әділет департаментінде 2015 жылғы 29 мамырда N 3261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 жанындағы Республикалық ономастикалық комиссияның қорытындысына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Петропавл қаласының мына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Юбилейная көшесі – Жәлел Қизатов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Ә. Досмұхамбетов қысқа көшесі – Ысқақ Ыбыраев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Рижская көшесінің бір бөлігі (Я.Гашек көшесінен Пушкин көшесіне дейін) – Тауфик Мухамед-Рахимов атындағы көшеге.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"Солнечный" ықшам ауданындағы жаңа көшеге Фазыл Кәрібжановтың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мен шешім бұқаралық ақпарат құралдарында бірінші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ХХХV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