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037d" w14:textId="6630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13 шілдедегі № 3/435 қаулысы. Алматы қаласы Әділет департаментінде 2015 жылғы 12 тамызда № 1191 болып тіркелді. Күші жойылды - Алматы қаласы әкімдігінің 2018 жылғы 27 сәуірдегі № 2/169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27.04.2018 № 2/169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Үкіметінің 2011 жылғы 28 қыркүйектегі № 1103 "Cыйға тарту шарты бойынша мемлекеттің мүлік құқығына ие болу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30.05.2017 № 2/180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Алматы қаласы Қаржы басқармасы осы қаулыны интернет-ресурста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Құдышевқа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3/435 қаулысымен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Үкіметі айқындайтын тәртіппен сыйға тарту</w:t>
      </w:r>
      <w:r>
        <w:br/>
      </w:r>
      <w:r>
        <w:rPr>
          <w:rFonts w:ascii="Times New Roman"/>
          <w:b/>
          <w:i w:val="false"/>
          <w:color w:val="000000"/>
        </w:rPr>
        <w:t>шарты бойынша мемлекеттік емес заңды тұлғалардың және жеке</w:t>
      </w:r>
      <w:r>
        <w:br/>
      </w:r>
      <w:r>
        <w:rPr>
          <w:rFonts w:ascii="Times New Roman"/>
          <w:b/>
          <w:i w:val="false"/>
          <w:color w:val="000000"/>
        </w:rPr>
        <w:t>тұлғалардың мүлік құқықтарын Қазақстан Республикасының қабылдауы"</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Регламенттің барлық мәтіні бойынша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деген сөздер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деген сөздерімен ауыстырылды - Алматы қаласы әкімдігінің 30.05.2017 № 2/180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қызметін (бұдан әрі – мемлекеттік көрсетілетін қызмет) Алматы қаласының әкімдігі "Алматы қаласы Қаржы басқармасы" коммуналдық мемлекеттік мекемесі арқылы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беруді көрсетілетін қызметті беруші жүзеге асырады.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 – Қазақстан Республикасы Қаржы министрінің 2015 жылғы 27 сәуірдегі № 285 бұйрығымен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стандартына (бұдан әрі - Стандарт) сәйкес қағаз тасымалдағыштағы сыйға тарту шарты және мүлікті қабылдау-беру актісі (табыстау актісі).</w:t>
      </w:r>
    </w:p>
    <w:bookmarkEnd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 мемлекеттік емес заңды тұлғаларға және жеке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көрсетілетін қызметті берушінің көрсетілетін қызметті алушыдан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көрсету үшін қажетті құжаттарды мемлекеттік немесе орыс тілдерінде алуы негіз болып табылады.</w:t>
      </w:r>
    </w:p>
    <w:bookmarkEnd w:id="11"/>
    <w:p>
      <w:pPr>
        <w:spacing w:after="0"/>
        <w:ind w:left="0"/>
        <w:jc w:val="both"/>
      </w:pPr>
      <w:r>
        <w:rPr>
          <w:rFonts w:ascii="Times New Roman"/>
          <w:b w:val="false"/>
          <w:i w:val="false"/>
          <w:color w:val="000000"/>
          <w:sz w:val="28"/>
        </w:rPr>
        <w:t>
      4-1. Мемлекеттік қызметті көрсетуден бас тарту үшін негіздеме мыналар: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4-1 тармақшасымен толықтырылды - Алматы қаласы әкімдігінің 30.05.2017 № 2/180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bookmarkStart w:name="z15" w:id="13"/>
    <w:p>
      <w:pPr>
        <w:spacing w:after="0"/>
        <w:ind w:left="0"/>
        <w:jc w:val="both"/>
      </w:pPr>
      <w:r>
        <w:rPr>
          <w:rFonts w:ascii="Times New Roman"/>
          <w:b w:val="false"/>
          <w:i w:val="false"/>
          <w:color w:val="000000"/>
          <w:sz w:val="28"/>
        </w:rPr>
        <w:t>
      1) көрсетілетін қызметті беруші кеңсесінің тиісті құжаттармен бірге өтінішті қабылдауы және өтінішті тіркеуі (он бес минут минут);</w:t>
      </w:r>
    </w:p>
    <w:bookmarkEnd w:id="13"/>
    <w:bookmarkStart w:name="z16" w:id="1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өтінішіне бұрыштама қойып, көрсетілетін қызметті берушінің маманына қарау үшін береді (бір күн);</w:t>
      </w:r>
    </w:p>
    <w:bookmarkEnd w:id="14"/>
    <w:bookmarkStart w:name="z17" w:id="15"/>
    <w:p>
      <w:pPr>
        <w:spacing w:after="0"/>
        <w:ind w:left="0"/>
        <w:jc w:val="both"/>
      </w:pPr>
      <w:r>
        <w:rPr>
          <w:rFonts w:ascii="Times New Roman"/>
          <w:b w:val="false"/>
          <w:i w:val="false"/>
          <w:color w:val="000000"/>
          <w:sz w:val="28"/>
        </w:rPr>
        <w:t xml:space="preserve">
      3) көрсетілетін қызметті берушінің маманы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p>
    <w:bookmarkEnd w:id="15"/>
    <w:bookmarkStart w:name="z18" w:id="16"/>
    <w:p>
      <w:pPr>
        <w:spacing w:after="0"/>
        <w:ind w:left="0"/>
        <w:jc w:val="both"/>
      </w:pPr>
      <w:r>
        <w:rPr>
          <w:rFonts w:ascii="Times New Roman"/>
          <w:b w:val="false"/>
          <w:i w:val="false"/>
          <w:color w:val="000000"/>
          <w:sz w:val="28"/>
        </w:rPr>
        <w:t>
      4) көрсетілетін қызметті берушінің маманы мемлекеттік органдарға сыйға тарту шарты бойынша мемлекетке мүлік құқықтарын беру жөніндегі бар ұсыныс туралы хабарлайды, ал көрсетілетін қызметті алушы ұсынған құжаттар сәйкес келмеген жағдайда көрсетілетін қызметті алушыға дәлелді бас тарту жолданады (жеті күнтізбелік күн);</w:t>
      </w:r>
    </w:p>
    <w:bookmarkEnd w:id="16"/>
    <w:bookmarkStart w:name="z19" w:id="17"/>
    <w:p>
      <w:pPr>
        <w:spacing w:after="0"/>
        <w:ind w:left="0"/>
        <w:jc w:val="both"/>
      </w:pPr>
      <w:r>
        <w:rPr>
          <w:rFonts w:ascii="Times New Roman"/>
          <w:b w:val="false"/>
          <w:i w:val="false"/>
          <w:color w:val="000000"/>
          <w:sz w:val="28"/>
        </w:rPr>
        <w:t>
      5) мемлекеттік органдар сыйға тарту шарты бойынша мемлекеттің мүлік құқықтарына ие болуының қажеттігі (қажетінің жоқтығы) туралы қорытындылар дайындайды және көрсетілетін қызметті берушіге жолдайды (отыз күнтізбелік күн);</w:t>
      </w:r>
    </w:p>
    <w:bookmarkEnd w:id="17"/>
    <w:bookmarkStart w:name="z20" w:id="18"/>
    <w:p>
      <w:pPr>
        <w:spacing w:after="0"/>
        <w:ind w:left="0"/>
        <w:jc w:val="both"/>
      </w:pPr>
      <w:r>
        <w:rPr>
          <w:rFonts w:ascii="Times New Roman"/>
          <w:b w:val="false"/>
          <w:i w:val="false"/>
          <w:color w:val="000000"/>
          <w:sz w:val="28"/>
        </w:rPr>
        <w:t>
      6) сыйға тарту шарты бойынша мемлекеттің мүлік құқықтарына ие болуы орынсыз болған жағдайда көрсетілетін қызметті беруші көрсетілетін қызметті алушыға дәлелді бас тартуды жолдайды (екі күн);</w:t>
      </w:r>
    </w:p>
    <w:bookmarkEnd w:id="18"/>
    <w:bookmarkStart w:name="z22" w:id="19"/>
    <w:p>
      <w:pPr>
        <w:spacing w:after="0"/>
        <w:ind w:left="0"/>
        <w:jc w:val="both"/>
      </w:pPr>
      <w:r>
        <w:rPr>
          <w:rFonts w:ascii="Times New Roman"/>
          <w:b w:val="false"/>
          <w:i w:val="false"/>
          <w:color w:val="000000"/>
          <w:sz w:val="28"/>
        </w:rPr>
        <w:t>
      7) сыйға тарту шарты бойынша мемлекеттің мүлік құқықтарына ие болуы орынды болған жағдайда көрсетілетін қызметті беруші сыйға тарту шарты бойынша мүлікті мемлекеттік меншікке қабылдау туралы тиісті қаулы шығарады (он төрт күнтізбелік күн);</w:t>
      </w:r>
    </w:p>
    <w:bookmarkEnd w:id="19"/>
    <w:bookmarkStart w:name="z21" w:id="20"/>
    <w:p>
      <w:pPr>
        <w:spacing w:after="0"/>
        <w:ind w:left="0"/>
        <w:jc w:val="both"/>
      </w:pPr>
      <w:r>
        <w:rPr>
          <w:rFonts w:ascii="Times New Roman"/>
          <w:b w:val="false"/>
          <w:i w:val="false"/>
          <w:color w:val="000000"/>
          <w:sz w:val="28"/>
        </w:rPr>
        <w:t>
      8) сыйға тарту шартын әзірлейді (жиырма күнтізбелік күн);</w:t>
      </w:r>
    </w:p>
    <w:bookmarkEnd w:id="20"/>
    <w:bookmarkStart w:name="z23" w:id="21"/>
    <w:p>
      <w:pPr>
        <w:spacing w:after="0"/>
        <w:ind w:left="0"/>
        <w:jc w:val="both"/>
      </w:pPr>
      <w:r>
        <w:rPr>
          <w:rFonts w:ascii="Times New Roman"/>
          <w:b w:val="false"/>
          <w:i w:val="false"/>
          <w:color w:val="000000"/>
          <w:sz w:val="28"/>
        </w:rPr>
        <w:t>
      9) шарт жасасқаннан кейін көрсетілетін қызметті беруші мүлікті қабылдау-беру актісін жасайды (сегіз күнтізбелік күн).</w:t>
      </w:r>
    </w:p>
    <w:bookmarkEnd w:id="21"/>
    <w:bookmarkStart w:name="z24" w:id="22"/>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(іс-қимылының) нәтижесі:</w:t>
      </w:r>
    </w:p>
    <w:bookmarkEnd w:id="22"/>
    <w:bookmarkStart w:name="z25" w:id="23"/>
    <w:p>
      <w:pPr>
        <w:spacing w:after="0"/>
        <w:ind w:left="0"/>
        <w:jc w:val="both"/>
      </w:pPr>
      <w:r>
        <w:rPr>
          <w:rFonts w:ascii="Times New Roman"/>
          <w:b w:val="false"/>
          <w:i w:val="false"/>
          <w:color w:val="000000"/>
          <w:sz w:val="28"/>
        </w:rPr>
        <w:t>
      1) тиісті құжаттармен бірге өтінішті қабылдағаны туралы талон беру және оларды басшыға жіберу;</w:t>
      </w:r>
    </w:p>
    <w:bookmarkEnd w:id="23"/>
    <w:bookmarkStart w:name="z26" w:id="24"/>
    <w:p>
      <w:pPr>
        <w:spacing w:after="0"/>
        <w:ind w:left="0"/>
        <w:jc w:val="both"/>
      </w:pPr>
      <w:r>
        <w:rPr>
          <w:rFonts w:ascii="Times New Roman"/>
          <w:b w:val="false"/>
          <w:i w:val="false"/>
          <w:color w:val="000000"/>
          <w:sz w:val="28"/>
        </w:rPr>
        <w:t>
      2) көрсетілетін қызметті беруші басшысының бұрыштама арқылы маманға беруі;</w:t>
      </w:r>
    </w:p>
    <w:bookmarkEnd w:id="24"/>
    <w:bookmarkStart w:name="z27" w:id="25"/>
    <w:p>
      <w:pPr>
        <w:spacing w:after="0"/>
        <w:ind w:left="0"/>
        <w:jc w:val="both"/>
      </w:pPr>
      <w:r>
        <w:rPr>
          <w:rFonts w:ascii="Times New Roman"/>
          <w:b w:val="false"/>
          <w:i w:val="false"/>
          <w:color w:val="000000"/>
          <w:sz w:val="28"/>
        </w:rPr>
        <w:t>
      3) маманның мемлекеттік органға сыйға тарту шарты бойынша мемлекетке мүлік құқықтарын беру жөніндегі бар ұсыныс туралы хаты;</w:t>
      </w:r>
    </w:p>
    <w:bookmarkEnd w:id="25"/>
    <w:bookmarkStart w:name="z28" w:id="26"/>
    <w:p>
      <w:pPr>
        <w:spacing w:after="0"/>
        <w:ind w:left="0"/>
        <w:jc w:val="both"/>
      </w:pPr>
      <w:r>
        <w:rPr>
          <w:rFonts w:ascii="Times New Roman"/>
          <w:b w:val="false"/>
          <w:i w:val="false"/>
          <w:color w:val="000000"/>
          <w:sz w:val="28"/>
        </w:rPr>
        <w:t>
      4) мемлекеттік органның сыйға тарту шарты бойынша мемлекеттің мүлік құқықтарына ие болуының орындығы (орынсыздығы) туралы жауап хаты;</w:t>
      </w:r>
    </w:p>
    <w:bookmarkEnd w:id="26"/>
    <w:bookmarkStart w:name="z29" w:id="27"/>
    <w:p>
      <w:pPr>
        <w:spacing w:after="0"/>
        <w:ind w:left="0"/>
        <w:jc w:val="both"/>
      </w:pPr>
      <w:r>
        <w:rPr>
          <w:rFonts w:ascii="Times New Roman"/>
          <w:b w:val="false"/>
          <w:i w:val="false"/>
          <w:color w:val="000000"/>
          <w:sz w:val="28"/>
        </w:rPr>
        <w:t>
      5) сыйға тарту шарты бойынша мемлекеттің мүлік құқықтарын қабылдауы туралы Алматы қаласы әкімдігі қаулысының жобасын енгізу;</w:t>
      </w:r>
    </w:p>
    <w:bookmarkEnd w:id="27"/>
    <w:bookmarkStart w:name="z30" w:id="28"/>
    <w:p>
      <w:pPr>
        <w:spacing w:after="0"/>
        <w:ind w:left="0"/>
        <w:jc w:val="both"/>
      </w:pPr>
      <w:r>
        <w:rPr>
          <w:rFonts w:ascii="Times New Roman"/>
          <w:b w:val="false"/>
          <w:i w:val="false"/>
          <w:color w:val="000000"/>
          <w:sz w:val="28"/>
        </w:rPr>
        <w:t>
      6) сыйға тарту шартын әзірлеу және жасасу;</w:t>
      </w:r>
    </w:p>
    <w:bookmarkEnd w:id="28"/>
    <w:bookmarkStart w:name="z31" w:id="29"/>
    <w:p>
      <w:pPr>
        <w:spacing w:after="0"/>
        <w:ind w:left="0"/>
        <w:jc w:val="both"/>
      </w:pPr>
      <w:r>
        <w:rPr>
          <w:rFonts w:ascii="Times New Roman"/>
          <w:b w:val="false"/>
          <w:i w:val="false"/>
          <w:color w:val="000000"/>
          <w:sz w:val="28"/>
        </w:rPr>
        <w:t>
      7) қабылдау-беру актісін жасау және оған қол қою.</w:t>
      </w:r>
    </w:p>
    <w:bookmarkEnd w:id="29"/>
    <w:bookmarkStart w:name="z32"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 сипаттау</w:t>
      </w:r>
    </w:p>
    <w:bookmarkEnd w:id="30"/>
    <w:bookmarkStart w:name="z33"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 кеңсесінің кызметкері;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34" w:id="32"/>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ретін сипаттау:</w:t>
      </w:r>
    </w:p>
    <w:bookmarkEnd w:id="32"/>
    <w:bookmarkStart w:name="z35" w:id="33"/>
    <w:p>
      <w:pPr>
        <w:spacing w:after="0"/>
        <w:ind w:left="0"/>
        <w:jc w:val="both"/>
      </w:pPr>
      <w:r>
        <w:rPr>
          <w:rFonts w:ascii="Times New Roman"/>
          <w:b w:val="false"/>
          <w:i w:val="false"/>
          <w:color w:val="000000"/>
          <w:sz w:val="28"/>
        </w:rPr>
        <w:t>
      1) көрсетілетін қызметті беруші кеңсесінің кызметкері 15 (он бес) минут ішінде қабылданған құжаттарды тіркеуге алады және көрсетілетін қызметті берушінің басшысына қарауға береді, бұл ретте өтініштің төменгі оң жақ бұрышына келіп түскен күні мен кіріс нөмірі көрсетілген мемлекеттік тілде тіркеу мөртабаны қойылады;</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 1 (бір) күн ішінде көрсетілетін қызметті алушының өтінішін маманға орындау үшін береді;</w:t>
      </w:r>
    </w:p>
    <w:bookmarkEnd w:id="34"/>
    <w:bookmarkStart w:name="z37" w:id="35"/>
    <w:p>
      <w:pPr>
        <w:spacing w:after="0"/>
        <w:ind w:left="0"/>
        <w:jc w:val="both"/>
      </w:pPr>
      <w:r>
        <w:rPr>
          <w:rFonts w:ascii="Times New Roman"/>
          <w:b w:val="false"/>
          <w:i w:val="false"/>
          <w:color w:val="000000"/>
          <w:sz w:val="28"/>
        </w:rPr>
        <w:t xml:space="preserve">
      3) көрсетілетін қызметті берушінің маманы 7 (жеті) күнтізбелік күн ішінде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p>
    <w:bookmarkEnd w:id="35"/>
    <w:bookmarkStart w:name="z38" w:id="36"/>
    <w:p>
      <w:pPr>
        <w:spacing w:after="0"/>
        <w:ind w:left="0"/>
        <w:jc w:val="both"/>
      </w:pPr>
      <w:r>
        <w:rPr>
          <w:rFonts w:ascii="Times New Roman"/>
          <w:b w:val="false"/>
          <w:i w:val="false"/>
          <w:color w:val="000000"/>
          <w:sz w:val="28"/>
        </w:rPr>
        <w:t xml:space="preserve">
      4) құжаттар Стандартың </w:t>
      </w:r>
      <w:r>
        <w:rPr>
          <w:rFonts w:ascii="Times New Roman"/>
          <w:b w:val="false"/>
          <w:i w:val="false"/>
          <w:color w:val="000000"/>
          <w:sz w:val="28"/>
        </w:rPr>
        <w:t>9 тармағына</w:t>
      </w:r>
      <w:r>
        <w:rPr>
          <w:rFonts w:ascii="Times New Roman"/>
          <w:b w:val="false"/>
          <w:i w:val="false"/>
          <w:color w:val="000000"/>
          <w:sz w:val="28"/>
        </w:rPr>
        <w:t xml:space="preserve"> сәйкес келмеген жағдайда көрсетілетін қызметті беруші көрсетілетін қызметті алушыға дәлелді бас тартуды жолдайды;</w:t>
      </w:r>
    </w:p>
    <w:bookmarkEnd w:id="36"/>
    <w:bookmarkStart w:name="z39" w:id="37"/>
    <w:p>
      <w:pPr>
        <w:spacing w:after="0"/>
        <w:ind w:left="0"/>
        <w:jc w:val="both"/>
      </w:pPr>
      <w:r>
        <w:rPr>
          <w:rFonts w:ascii="Times New Roman"/>
          <w:b w:val="false"/>
          <w:i w:val="false"/>
          <w:color w:val="000000"/>
          <w:sz w:val="28"/>
        </w:rPr>
        <w:t>
      5) сыйға тарту шарты бойынша мемлекеттің мүлік құқықтарына ие болуы орынды болған жағдайларда көрсетілетін қызметті беруші сыйға тарту шарты бойынша мүлікті мемлекеттік меншікке қабылдау туралы тиісті қаулының жобасын енгізеді (он төрт күнтізбелік күн);</w:t>
      </w:r>
    </w:p>
    <w:bookmarkEnd w:id="37"/>
    <w:bookmarkStart w:name="z40" w:id="38"/>
    <w:p>
      <w:pPr>
        <w:spacing w:after="0"/>
        <w:ind w:left="0"/>
        <w:jc w:val="both"/>
      </w:pPr>
      <w:r>
        <w:rPr>
          <w:rFonts w:ascii="Times New Roman"/>
          <w:b w:val="false"/>
          <w:i w:val="false"/>
          <w:color w:val="000000"/>
          <w:sz w:val="28"/>
        </w:rPr>
        <w:t>
      6) сыйға тарту шарты әзірленеді (жиырма күнтізбелік күн);</w:t>
      </w:r>
    </w:p>
    <w:bookmarkEnd w:id="38"/>
    <w:bookmarkStart w:name="z41" w:id="39"/>
    <w:p>
      <w:pPr>
        <w:spacing w:after="0"/>
        <w:ind w:left="0"/>
        <w:jc w:val="both"/>
      </w:pPr>
      <w:r>
        <w:rPr>
          <w:rFonts w:ascii="Times New Roman"/>
          <w:b w:val="false"/>
          <w:i w:val="false"/>
          <w:color w:val="000000"/>
          <w:sz w:val="28"/>
        </w:rPr>
        <w:t>
      7) шарт жасасқаннан кейін көрсетілетін қызметті берушімүлікті қабылдау-беру актісін жасайды (сегіз күнтізбелік күн).</w:t>
      </w:r>
    </w:p>
    <w:bookmarkEnd w:id="3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Start w:name="z42" w:id="40"/>
    <w:p>
      <w:pPr>
        <w:spacing w:after="0"/>
        <w:ind w:left="0"/>
        <w:jc w:val="both"/>
      </w:pPr>
      <w:r>
        <w:rPr>
          <w:rFonts w:ascii="Times New Roman"/>
          <w:b w:val="false"/>
          <w:i w:val="false"/>
          <w:color w:val="000000"/>
          <w:sz w:val="28"/>
        </w:rPr>
        <w:t>
      9. Құжаттарды қабылдауды және мемлекеттік қызметті көрсету нәтижесін беруді көрсетілетін қызметті беруші – Қазақстан Республикасының еңбек заңнамасына сәйкес дүйсенбіден жұмаға дейінгі күнді қоса алғанда,сағат 13.00-ден 14.00-ге дейінгі үзіліспен демалыс және мейрам күндерін қоспағанда, сағат 9.00-ден 18.00-ге дейін жүзеге асырады.</w:t>
      </w:r>
    </w:p>
    <w:bookmarkEnd w:id="40"/>
    <w:p>
      <w:pPr>
        <w:spacing w:after="0"/>
        <w:ind w:left="0"/>
        <w:jc w:val="both"/>
      </w:pPr>
      <w:r>
        <w:rPr>
          <w:rFonts w:ascii="Times New Roman"/>
          <w:b w:val="false"/>
          <w:i w:val="false"/>
          <w:color w:val="000000"/>
          <w:sz w:val="28"/>
        </w:rPr>
        <w:t>
      Мемлекеттік қызмет алдынала жазылусыз және жеделдетіп қызмет көрсетусіз кезек тәртібімен көрсетіледі.</w:t>
      </w:r>
    </w:p>
    <w:bookmarkStart w:name="z43" w:id="41"/>
    <w:p>
      <w:pPr>
        <w:spacing w:after="0"/>
        <w:ind w:left="0"/>
        <w:jc w:val="both"/>
      </w:pPr>
      <w:r>
        <w:rPr>
          <w:rFonts w:ascii="Times New Roman"/>
          <w:b w:val="false"/>
          <w:i w:val="false"/>
          <w:color w:val="000000"/>
          <w:sz w:val="28"/>
        </w:rPr>
        <w:t xml:space="preserve">
      10. Мемлекеттік қызмет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мына сәттен бастап:</w:t>
      </w:r>
    </w:p>
    <w:bookmarkEnd w:id="41"/>
    <w:bookmarkStart w:name="z44" w:id="42"/>
    <w:p>
      <w:pPr>
        <w:spacing w:after="0"/>
        <w:ind w:left="0"/>
        <w:jc w:val="both"/>
      </w:pPr>
      <w:r>
        <w:rPr>
          <w:rFonts w:ascii="Times New Roman"/>
          <w:b w:val="false"/>
          <w:i w:val="false"/>
          <w:color w:val="000000"/>
          <w:sz w:val="28"/>
        </w:rPr>
        <w:t>
      1) көрсетілетін қызметті алушының көрсетілетін қызметті берушіге құжаттар топтамасын тапсырған сәттен бастап – 3 (үш) ай;</w:t>
      </w:r>
    </w:p>
    <w:bookmarkEnd w:id="42"/>
    <w:p>
      <w:pPr>
        <w:spacing w:after="0"/>
        <w:ind w:left="0"/>
        <w:jc w:val="both"/>
      </w:pPr>
      <w:r>
        <w:rPr>
          <w:rFonts w:ascii="Times New Roman"/>
          <w:b w:val="false"/>
          <w:i w:val="false"/>
          <w:color w:val="000000"/>
          <w:sz w:val="28"/>
        </w:rPr>
        <w:t>
      болашақта сыйға тарту шартына қол қою үшін – 2 (екі) ай;</w:t>
      </w:r>
    </w:p>
    <w:p>
      <w:pPr>
        <w:spacing w:after="0"/>
        <w:ind w:left="0"/>
        <w:jc w:val="both"/>
      </w:pPr>
      <w:r>
        <w:rPr>
          <w:rFonts w:ascii="Times New Roman"/>
          <w:b w:val="false"/>
          <w:i w:val="false"/>
          <w:color w:val="000000"/>
          <w:sz w:val="28"/>
        </w:rPr>
        <w:t>
      болашақта мүліктің қабылдау-беру актісіне қол қою үшін - 2 (екі) айды құрайды;</w:t>
      </w:r>
    </w:p>
    <w:bookmarkStart w:name="z45" w:id="43"/>
    <w:p>
      <w:pPr>
        <w:spacing w:after="0"/>
        <w:ind w:left="0"/>
        <w:jc w:val="both"/>
      </w:pPr>
      <w:r>
        <w:rPr>
          <w:rFonts w:ascii="Times New Roman"/>
          <w:b w:val="false"/>
          <w:i w:val="false"/>
          <w:color w:val="000000"/>
          <w:sz w:val="28"/>
        </w:rPr>
        <w:t>
      2) кезек күтудің рұқсат етілген ең ұзақ уақыты – 15 (он бес) минут;</w:t>
      </w:r>
    </w:p>
    <w:bookmarkEnd w:id="43"/>
    <w:bookmarkStart w:name="z46" w:id="44"/>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w:t>
            </w:r>
            <w:r>
              <w:br/>
            </w:r>
            <w:r>
              <w:rPr>
                <w:rFonts w:ascii="Times New Roman"/>
                <w:b w:val="false"/>
                <w:i w:val="false"/>
                <w:color w:val="000000"/>
                <w:sz w:val="20"/>
              </w:rPr>
              <w:t>және жеке тұлғалардың мүлікке құқығын</w:t>
            </w:r>
            <w:r>
              <w:br/>
            </w:r>
            <w:r>
              <w:rPr>
                <w:rFonts w:ascii="Times New Roman"/>
                <w:b w:val="false"/>
                <w:i w:val="false"/>
                <w:color w:val="000000"/>
                <w:sz w:val="20"/>
              </w:rPr>
              <w:t>сыйға беру шарты бойынша Қазақстан</w:t>
            </w:r>
            <w:r>
              <w:br/>
            </w:r>
            <w:r>
              <w:rPr>
                <w:rFonts w:ascii="Times New Roman"/>
                <w:b w:val="false"/>
                <w:i w:val="false"/>
                <w:color w:val="000000"/>
                <w:sz w:val="20"/>
              </w:rPr>
              <w:t>Республикасының Үкіметі белгілеген</w:t>
            </w:r>
            <w:r>
              <w:br/>
            </w:r>
            <w:r>
              <w:rPr>
                <w:rFonts w:ascii="Times New Roman"/>
                <w:b w:val="false"/>
                <w:i w:val="false"/>
                <w:color w:val="000000"/>
                <w:sz w:val="20"/>
              </w:rPr>
              <w:t>тәртіппен Қазақстан Республикасының</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Алматы қаласы әкімдігінің 30.05.2017 № 2/180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w:t>
      </w:r>
      <w:r>
        <w:br/>
      </w:r>
      <w:r>
        <w:rPr>
          <w:rFonts w:ascii="Times New Roman"/>
          <w:b/>
          <w:i w:val="false"/>
          <w:color w:val="000000"/>
        </w:rPr>
        <w:t>сыйға беру шарты бойынша Қазақстан Республикасының Үкіметі белгілеген</w:t>
      </w:r>
      <w:r>
        <w:br/>
      </w:r>
      <w:r>
        <w:rPr>
          <w:rFonts w:ascii="Times New Roman"/>
          <w:b/>
          <w:i w:val="false"/>
          <w:color w:val="000000"/>
        </w:rPr>
        <w:t>тәртіппен Қазақстан Республикасының қабылдауы" мемлекеттік қызмет</w:t>
      </w:r>
      <w:r>
        <w:br/>
      </w:r>
      <w:r>
        <w:rPr>
          <w:rFonts w:ascii="Times New Roman"/>
          <w:b/>
          <w:i w:val="false"/>
          <w:color w:val="000000"/>
        </w:rPr>
        <w:t>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