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b478" w14:textId="ce0b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Панфилов ауылдық округі Панфилов ауылындағы Мүткенов атындағы көшесіне шектеулі іс-шаралар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ауданы Панфилов ауылдық округі әкімінің 2015 жылғы 06 қазандағы № 4 шешімі. Павлодар облысының Әділет департаментінде 2015 жылғы 22 қазанда № 4764 болып тіркелді. Күші жойылды - Павлодар облысы Ертіс ауданы Панфилов ауылдық округі әкімінің 2016 жылғы 05 қаңтардағы № 2 шешімімен</w:t>
      </w:r>
    </w:p>
    <w:p>
      <w:pPr>
        <w:spacing w:after="0"/>
        <w:ind w:left="0"/>
        <w:jc w:val="left"/>
      </w:pPr>
      <w:r>
        <w:rPr>
          <w:rFonts w:ascii="Times New Roman"/>
          <w:b w:val="false"/>
          <w:i w:val="false"/>
          <w:color w:val="ff0000"/>
          <w:sz w:val="28"/>
        </w:rPr>
        <w:t xml:space="preserve">      Ескерту. Күші жойылды - Павлодар облысы Ертіс ауданы Панфилов ауылдық округі әкімінің 05.01.2016 № 2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7-тармақшасына, Ертіс ауданының бас мемлекеттік ветеринарлық-санитарлық инспекторының 2015 жылғы 23 қыркүйектегі № 2-19/300 ұсынысына сәйкес, малдың құтыруын алдын алу және жою мақсатында, Ертіс ауданының Панфилов ауылдық округінің әкімі </w:t>
      </w:r>
      <w:r>
        <w:rPr>
          <w:rFonts w:ascii="Times New Roman"/>
          <w:b/>
          <w:i w:val="false"/>
          <w:color w:val="000000"/>
          <w:sz w:val="28"/>
        </w:rPr>
        <w:t xml:space="preserve">ШЕШІМ </w:t>
      </w:r>
      <w:r>
        <w:rPr>
          <w:rFonts w:ascii="Times New Roman"/>
          <w:b w:val="false"/>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1. Ертіс ауданы Панфилов ауылдық округінің Панфилов ауылындағы Мүткенов атындағы көшесіне үй жануарының құтыруына байланысты шектеулі іс-шаралар белгіленсін.</w:t>
      </w:r>
      <w:r>
        <w:br/>
      </w:r>
      <w:r>
        <w:rPr>
          <w:rFonts w:ascii="Times New Roman"/>
          <w:b w:val="false"/>
          <w:i w:val="false"/>
          <w:color w:val="000000"/>
          <w:sz w:val="28"/>
        </w:rPr>
        <w:t>
      </w:t>
      </w:r>
      <w:r>
        <w:rPr>
          <w:rFonts w:ascii="Times New Roman"/>
          <w:b w:val="false"/>
          <w:i w:val="false"/>
          <w:color w:val="000000"/>
          <w:sz w:val="28"/>
        </w:rPr>
        <w:t>2. Қазақстан Республикасы Ауыл шаруашылығы министрлігінің Ветеринариялық бақылау және қадағалау комитетінің Ертіс аудандық аумақтық инспекциясының басшысы (келісім бойынша), Қазақстан Республикасы Ұлттық экономика министірлігі Тұтынушылардың құқықтарын қорғау комитетінің Павлодар облысы тұтынушылардың құқықтарын қорғау департаменті Ертіс аудандық тұтынушылардың құқықтарын қорғау басқармасының басшысы (келісім бойынша) және "Ертіс ауданының ветеринария бөлімі" мемлекеттік мекемесінің басшысы (келісім бойынша) Ертіс ауданы Панфилов ауылдық округі Панфилов ауылында Мүткенов атындағы көшесінде:</w:t>
      </w:r>
      <w:r>
        <w:br/>
      </w:r>
      <w:r>
        <w:rPr>
          <w:rFonts w:ascii="Times New Roman"/>
          <w:b w:val="false"/>
          <w:i w:val="false"/>
          <w:color w:val="000000"/>
          <w:sz w:val="28"/>
        </w:rPr>
        <w:t>
      1) малдардың құтыру ауруының алдын алу және жою іс-шараларын өткізсін;</w:t>
      </w:r>
      <w:r>
        <w:br/>
      </w:r>
      <w:r>
        <w:rPr>
          <w:rFonts w:ascii="Times New Roman"/>
          <w:b w:val="false"/>
          <w:i w:val="false"/>
          <w:color w:val="000000"/>
          <w:sz w:val="28"/>
        </w:rPr>
        <w:t xml:space="preserve">
      2) шектеулі шаралар алынғанша дейін Қазақстан Республикасының Үкіметінің 2013 жылғы 9 тамыздағы № 814 "Ветеринарлық (ветеринарлық–санитарлық) қағидаларды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қажетті шаралар қабылдансын.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 рет ресми жарияланған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Кәрібаев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ауданының ветеринария</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Усаханов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 "06" қазан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Министрлігінің Ветеринариялық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және қадағалау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Ертіс</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Кәрімжанов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 "06" қазан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министірлігі Тұтынушылардың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Павлодар</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 тұтынушылардың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 Ертіс</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тұтынушылардың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Дюсенова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 "06" қазан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